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AA33F" w14:textId="77777777" w:rsidR="00FA16D2" w:rsidRPr="00FA16D2" w:rsidRDefault="00785893" w:rsidP="003A5653">
      <w:pPr>
        <w:rPr>
          <w:sz w:val="32"/>
          <w:szCs w:val="32"/>
        </w:rPr>
      </w:pPr>
      <w:r w:rsidRPr="00FA16D2">
        <w:rPr>
          <w:noProof/>
          <w:szCs w:val="22"/>
        </w:rPr>
        <w:drawing>
          <wp:anchor distT="0" distB="0" distL="114300" distR="114300" simplePos="0" relativeHeight="251661312" behindDoc="1" locked="0" layoutInCell="1" allowOverlap="1" wp14:anchorId="2B4C9ECE" wp14:editId="35750DAB">
            <wp:simplePos x="0" y="0"/>
            <wp:positionH relativeFrom="column">
              <wp:posOffset>2091690</wp:posOffset>
            </wp:positionH>
            <wp:positionV relativeFrom="paragraph">
              <wp:posOffset>130175</wp:posOffset>
            </wp:positionV>
            <wp:extent cx="1219200" cy="1257300"/>
            <wp:effectExtent l="0" t="0" r="0" b="0"/>
            <wp:wrapNone/>
            <wp:docPr id="1" name="図 1" descr="http://portal.sim.local/Share/Shared%20Documents/JCHOロゴマー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rtal.sim.local/Share/Shared%20Documents/JCHOロゴマーク.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16D2" w:rsidRPr="00FA16D2">
        <w:rPr>
          <w:noProof/>
          <w:szCs w:val="22"/>
        </w:rPr>
        <mc:AlternateContent>
          <mc:Choice Requires="wpg">
            <w:drawing>
              <wp:anchor distT="0" distB="0" distL="114300" distR="114300" simplePos="0" relativeHeight="251659264" behindDoc="1" locked="0" layoutInCell="1" allowOverlap="1" wp14:anchorId="669A21E0" wp14:editId="42127687">
                <wp:simplePos x="0" y="0"/>
                <wp:positionH relativeFrom="margin">
                  <wp:posOffset>-622935</wp:posOffset>
                </wp:positionH>
                <wp:positionV relativeFrom="page">
                  <wp:posOffset>638175</wp:posOffset>
                </wp:positionV>
                <wp:extent cx="6702425" cy="9338310"/>
                <wp:effectExtent l="0" t="0" r="3175" b="0"/>
                <wp:wrapNone/>
                <wp:docPr id="2" name="グループ 193"/>
                <wp:cNvGraphicFramePr/>
                <a:graphic xmlns:a="http://schemas.openxmlformats.org/drawingml/2006/main">
                  <a:graphicData uri="http://schemas.microsoft.com/office/word/2010/wordprocessingGroup">
                    <wpg:wgp>
                      <wpg:cNvGrpSpPr/>
                      <wpg:grpSpPr>
                        <a:xfrm>
                          <a:off x="0" y="0"/>
                          <a:ext cx="6702425" cy="9338310"/>
                          <a:chOff x="0" y="1153405"/>
                          <a:chExt cx="6900125" cy="7970123"/>
                        </a:xfrm>
                      </wpg:grpSpPr>
                      <wps:wsp>
                        <wps:cNvPr id="5" name="四角形 194"/>
                        <wps:cNvSpPr/>
                        <wps:spPr>
                          <a:xfrm>
                            <a:off x="0" y="1153405"/>
                            <a:ext cx="6858000" cy="336018"/>
                          </a:xfrm>
                          <a:prstGeom prst="rect">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四角形 195"/>
                        <wps:cNvSpPr/>
                        <wps:spPr>
                          <a:xfrm>
                            <a:off x="0" y="5071805"/>
                            <a:ext cx="6858000" cy="4051723"/>
                          </a:xfrm>
                          <a:prstGeom prst="rect">
                            <a:avLst/>
                          </a:prstGeom>
                          <a:solidFill>
                            <a:srgbClr val="4F81BD"/>
                          </a:solidFill>
                          <a:ln w="25400" cap="flat" cmpd="sng" algn="ctr">
                            <a:noFill/>
                            <a:prstDash val="solid"/>
                          </a:ln>
                          <a:effectLst/>
                        </wps:spPr>
                        <wps:txbx>
                          <w:txbxContent>
                            <w:p w14:paraId="5741C81F" w14:textId="77777777" w:rsidR="00FA16D2" w:rsidRPr="00FA16D2" w:rsidRDefault="00FA16D2" w:rsidP="00FA16D2">
                              <w:pPr>
                                <w:pStyle w:val="ae"/>
                                <w:spacing w:before="120"/>
                                <w:jc w:val="center"/>
                                <w:rPr>
                                  <w:color w:val="FFFFFF"/>
                                  <w:sz w:val="96"/>
                                  <w:szCs w:val="96"/>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7" name="テキスト ボックス 7"/>
                        <wps:cNvSpPr txBox="1"/>
                        <wps:spPr>
                          <a:xfrm>
                            <a:off x="0" y="1673689"/>
                            <a:ext cx="6900125" cy="3398116"/>
                          </a:xfrm>
                          <a:prstGeom prst="rect">
                            <a:avLst/>
                          </a:prstGeom>
                          <a:solidFill>
                            <a:sysClr val="window" lastClr="FFFFFF"/>
                          </a:solidFill>
                          <a:ln w="6350">
                            <a:noFill/>
                          </a:ln>
                          <a:effectLst/>
                        </wps:spPr>
                        <wps:txbx>
                          <w:txbxContent>
                            <w:p w14:paraId="59062EE7" w14:textId="77777777" w:rsidR="00FA16D2" w:rsidRPr="00FA16D2" w:rsidRDefault="00FA16D2" w:rsidP="00FA16D2">
                              <w:pPr>
                                <w:pStyle w:val="ae"/>
                                <w:jc w:val="center"/>
                                <w:rPr>
                                  <w:rFonts w:ascii="ＭＳ 明朝" w:hAnsi="ＭＳ 明朝"/>
                                  <w:caps/>
                                  <w:sz w:val="56"/>
                                  <w:szCs w:val="56"/>
                                </w:rPr>
                              </w:pPr>
                            </w:p>
                            <w:p w14:paraId="5D423EFD" w14:textId="77777777" w:rsidR="00FA16D2" w:rsidRPr="00FA16D2" w:rsidRDefault="00FA16D2" w:rsidP="00FA16D2">
                              <w:pPr>
                                <w:pStyle w:val="ae"/>
                                <w:jc w:val="center"/>
                                <w:rPr>
                                  <w:rFonts w:ascii="ＭＳ 明朝" w:hAnsi="ＭＳ 明朝"/>
                                  <w:caps/>
                                  <w:sz w:val="56"/>
                                  <w:szCs w:val="56"/>
                                </w:rPr>
                              </w:pPr>
                            </w:p>
                            <w:p w14:paraId="51775F67" w14:textId="77777777" w:rsidR="00FA16D2" w:rsidRPr="00FA16D2" w:rsidRDefault="00FA16D2" w:rsidP="00FA16D2">
                              <w:pPr>
                                <w:pStyle w:val="ae"/>
                                <w:rPr>
                                  <w:rFonts w:ascii="ＭＳ 明朝" w:hAnsi="ＭＳ 明朝"/>
                                  <w:caps/>
                                  <w:sz w:val="24"/>
                                </w:rPr>
                              </w:pPr>
                            </w:p>
                            <w:p w14:paraId="6B93D70B" w14:textId="77777777" w:rsidR="00FA16D2" w:rsidRPr="00FA16D2" w:rsidRDefault="00FA16D2" w:rsidP="00785893">
                              <w:pPr>
                                <w:pStyle w:val="ae"/>
                                <w:spacing w:line="600" w:lineRule="exact"/>
                                <w:jc w:val="center"/>
                                <w:rPr>
                                  <w:rFonts w:ascii="ＭＳ 明朝" w:hAnsi="ＭＳ 明朝"/>
                                  <w:caps/>
                                  <w:sz w:val="56"/>
                                  <w:szCs w:val="56"/>
                                </w:rPr>
                              </w:pPr>
                              <w:r w:rsidRPr="00FA16D2">
                                <w:rPr>
                                  <w:rFonts w:ascii="ＭＳ 明朝" w:hAnsi="ＭＳ 明朝" w:hint="eastAsia"/>
                                  <w:caps/>
                                  <w:sz w:val="56"/>
                                  <w:szCs w:val="56"/>
                                </w:rPr>
                                <w:t>独立行政法人地域医療機能推進機構</w:t>
                              </w:r>
                            </w:p>
                            <w:p w14:paraId="21ADBF07" w14:textId="77777777" w:rsidR="00785893" w:rsidRDefault="00785893" w:rsidP="00785893">
                              <w:pPr>
                                <w:pStyle w:val="ae"/>
                                <w:spacing w:line="300" w:lineRule="exact"/>
                                <w:jc w:val="center"/>
                                <w:rPr>
                                  <w:rFonts w:ascii="ＭＳ 明朝" w:hAnsi="ＭＳ 明朝"/>
                                  <w:caps/>
                                  <w:sz w:val="56"/>
                                  <w:szCs w:val="56"/>
                                </w:rPr>
                              </w:pPr>
                            </w:p>
                            <w:p w14:paraId="2186371A" w14:textId="77777777" w:rsidR="00FA16D2" w:rsidRPr="00785893" w:rsidRDefault="00FA16D2" w:rsidP="00FA16D2">
                              <w:pPr>
                                <w:pStyle w:val="ae"/>
                                <w:spacing w:line="600" w:lineRule="exact"/>
                                <w:jc w:val="center"/>
                                <w:rPr>
                                  <w:rFonts w:asciiTheme="minorHAnsi" w:eastAsia="ＭＳ ゴシック" w:hAnsiTheme="minorHAnsi"/>
                                  <w:caps/>
                                  <w:sz w:val="72"/>
                                  <w:szCs w:val="72"/>
                                </w:rPr>
                              </w:pPr>
                              <w:r w:rsidRPr="00785893">
                                <w:rPr>
                                  <w:rFonts w:asciiTheme="minorHAnsi" w:hAnsiTheme="minorHAnsi" w:hint="eastAsia"/>
                                  <w:caps/>
                                  <w:sz w:val="56"/>
                                  <w:szCs w:val="56"/>
                                </w:rPr>
                                <w:t>船橋中央病院</w:t>
                              </w:r>
                              <w:r w:rsidRPr="00785893">
                                <w:rPr>
                                  <w:rFonts w:asciiTheme="minorHAnsi" w:eastAsia="ＭＳ ゴシック" w:hAnsiTheme="minorHAnsi" w:hint="eastAsia"/>
                                  <w:caps/>
                                  <w:sz w:val="72"/>
                                  <w:szCs w:val="72"/>
                                </w:rPr>
                                <w:t xml:space="preserve">　　　　</w:t>
                              </w:r>
                            </w:p>
                            <w:p w14:paraId="34FCA5D4" w14:textId="77777777" w:rsidR="00FA16D2" w:rsidRPr="00FA16D2" w:rsidRDefault="00FA16D2" w:rsidP="00FA16D2">
                              <w:pPr>
                                <w:pStyle w:val="ae"/>
                                <w:jc w:val="center"/>
                                <w:rPr>
                                  <w:rFonts w:ascii="Arial" w:eastAsia="ＭＳ ゴシック" w:hAnsi="Arial"/>
                                  <w:caps/>
                                </w:rPr>
                              </w:pPr>
                            </w:p>
                            <w:p w14:paraId="5B72977F" w14:textId="77777777" w:rsidR="00FA16D2" w:rsidRPr="00FA16D2" w:rsidRDefault="00FA16D2" w:rsidP="00FA16D2">
                              <w:pPr>
                                <w:pStyle w:val="ae"/>
                                <w:jc w:val="center"/>
                                <w:rPr>
                                  <w:rFonts w:ascii="Arial" w:eastAsia="ＭＳ ゴシック" w:hAnsi="Arial"/>
                                  <w:caps/>
                                  <w:sz w:val="96"/>
                                  <w:szCs w:val="96"/>
                                </w:rPr>
                              </w:pPr>
                              <w:r w:rsidRPr="00FA16D2">
                                <w:rPr>
                                  <w:rFonts w:ascii="Arial" w:eastAsia="ＭＳ ゴシック" w:hAnsi="Arial" w:hint="eastAsia"/>
                                  <w:caps/>
                                  <w:sz w:val="96"/>
                                  <w:szCs w:val="96"/>
                                </w:rPr>
                                <w:t>感染管理指針</w:t>
                              </w:r>
                            </w:p>
                            <w:p w14:paraId="562AC90A" w14:textId="77777777" w:rsidR="00FA16D2" w:rsidRPr="00FA16D2" w:rsidRDefault="00FA16D2" w:rsidP="00FA16D2">
                              <w:pPr>
                                <w:pStyle w:val="ae"/>
                                <w:jc w:val="center"/>
                                <w:rPr>
                                  <w:rFonts w:ascii="Arial" w:eastAsia="ＭＳ ゴシック" w:hAnsi="Arial"/>
                                  <w:caps/>
                                  <w:sz w:val="48"/>
                                  <w:szCs w:val="48"/>
                                </w:rPr>
                              </w:pPr>
                            </w:p>
                          </w:txbxContent>
                        </wps:txbx>
                        <wps:bodyPr rot="0" spcFirstLastPara="0" vertOverflow="overflow" horzOverflow="overflow" vert="horz" wrap="square" lIns="457200" tIns="91440" rIns="457200" bIns="9144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9A21E0" id="グループ 193" o:spid="_x0000_s1026" style="position:absolute;left:0;text-align:left;margin-left:-49.05pt;margin-top:50.25pt;width:527.75pt;height:735.3pt;z-index:-251657216;mso-position-horizontal-relative:margin;mso-position-vertical-relative:page" coordorigin=",11534" coordsize="69001,79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">
                <v:rect id="四角形 194" o:spid="_x0000_s1027" style="position:absolute;top:11534;width:68580;height:3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" fillcolor="#4f81bd" stroked="f" strokeweight="2pt"/>
                <v:rect id="四角形 195" o:spid="_x0000_s1028" style="position:absolute;top:50718;width:68580;height:405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" fillcolor="#4f81bd" stroked="f" strokeweight="2pt">
                  <v:textbox inset="36pt,57.6pt,36pt,36pt">
                    <w:txbxContent>
                      <w:p w14:paraId="5741C81F" w14:textId="77777777" w:rsidR="00FA16D2" w:rsidRPr="00FA16D2" w:rsidRDefault="00FA16D2" w:rsidP="00FA16D2">
                        <w:pPr>
                          <w:pStyle w:val="ae"/>
                          <w:spacing w:before="120"/>
                          <w:jc w:val="center"/>
                          <w:rPr>
                            <w:color w:val="FFFFFF"/>
                            <w:sz w:val="96"/>
                            <w:szCs w:val="96"/>
                          </w:rPr>
                        </w:pPr>
                      </w:p>
                    </w:txbxContent>
                  </v:textbox>
                </v:rect>
                <v:shapetype id="_x0000_t202" coordsize="21600,21600" o:spt="202" path="m,l,21600r21600,l21600,xe">
                  <v:stroke joinstyle="miter"/>
                  <v:path gradientshapeok="t" o:connecttype="rect"/>
                </v:shapetype>
                <v:shape id="テキスト ボックス 7" o:spid="_x0000_s1029" type="#_x0000_t202" style="position:absolute;top:16736;width:69001;height:3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" fillcolor="window" stroked="f" strokeweight=".5pt">
                  <v:textbox inset="36pt,7.2pt,36pt,7.2pt">
                    <w:txbxContent>
                      <w:p w14:paraId="59062EE7" w14:textId="77777777" w:rsidR="00FA16D2" w:rsidRPr="00FA16D2" w:rsidRDefault="00FA16D2" w:rsidP="00FA16D2">
                        <w:pPr>
                          <w:pStyle w:val="ae"/>
                          <w:jc w:val="center"/>
                          <w:rPr>
                            <w:rFonts w:ascii="ＭＳ 明朝" w:hAnsi="ＭＳ 明朝"/>
                            <w:caps/>
                            <w:sz w:val="56"/>
                            <w:szCs w:val="56"/>
                          </w:rPr>
                        </w:pPr>
                      </w:p>
                      <w:p w14:paraId="5D423EFD" w14:textId="77777777" w:rsidR="00FA16D2" w:rsidRPr="00FA16D2" w:rsidRDefault="00FA16D2" w:rsidP="00FA16D2">
                        <w:pPr>
                          <w:pStyle w:val="ae"/>
                          <w:jc w:val="center"/>
                          <w:rPr>
                            <w:rFonts w:ascii="ＭＳ 明朝" w:hAnsi="ＭＳ 明朝"/>
                            <w:caps/>
                            <w:sz w:val="56"/>
                            <w:szCs w:val="56"/>
                          </w:rPr>
                        </w:pPr>
                      </w:p>
                      <w:p w14:paraId="51775F67" w14:textId="77777777" w:rsidR="00FA16D2" w:rsidRPr="00FA16D2" w:rsidRDefault="00FA16D2" w:rsidP="00FA16D2">
                        <w:pPr>
                          <w:pStyle w:val="ae"/>
                          <w:rPr>
                            <w:rFonts w:ascii="ＭＳ 明朝" w:hAnsi="ＭＳ 明朝"/>
                            <w:caps/>
                            <w:sz w:val="24"/>
                          </w:rPr>
                        </w:pPr>
                      </w:p>
                      <w:p w14:paraId="6B93D70B" w14:textId="77777777" w:rsidR="00FA16D2" w:rsidRPr="00FA16D2" w:rsidRDefault="00FA16D2" w:rsidP="00785893">
                        <w:pPr>
                          <w:pStyle w:val="ae"/>
                          <w:spacing w:line="600" w:lineRule="exact"/>
                          <w:jc w:val="center"/>
                          <w:rPr>
                            <w:rFonts w:ascii="ＭＳ 明朝" w:hAnsi="ＭＳ 明朝"/>
                            <w:caps/>
                            <w:sz w:val="56"/>
                            <w:szCs w:val="56"/>
                          </w:rPr>
                        </w:pPr>
                        <w:r w:rsidRPr="00FA16D2">
                          <w:rPr>
                            <w:rFonts w:ascii="ＭＳ 明朝" w:hAnsi="ＭＳ 明朝" w:hint="eastAsia"/>
                            <w:caps/>
                            <w:sz w:val="56"/>
                            <w:szCs w:val="56"/>
                          </w:rPr>
                          <w:t>独立行政法人地域医療機能推進機構</w:t>
                        </w:r>
                      </w:p>
                      <w:p w14:paraId="21ADBF07" w14:textId="77777777" w:rsidR="00785893" w:rsidRDefault="00785893" w:rsidP="00785893">
                        <w:pPr>
                          <w:pStyle w:val="ae"/>
                          <w:spacing w:line="300" w:lineRule="exact"/>
                          <w:jc w:val="center"/>
                          <w:rPr>
                            <w:rFonts w:ascii="ＭＳ 明朝" w:hAnsi="ＭＳ 明朝"/>
                            <w:caps/>
                            <w:sz w:val="56"/>
                            <w:szCs w:val="56"/>
                          </w:rPr>
                        </w:pPr>
                      </w:p>
                      <w:p w14:paraId="2186371A" w14:textId="77777777" w:rsidR="00FA16D2" w:rsidRPr="00785893" w:rsidRDefault="00FA16D2" w:rsidP="00FA16D2">
                        <w:pPr>
                          <w:pStyle w:val="ae"/>
                          <w:spacing w:line="600" w:lineRule="exact"/>
                          <w:jc w:val="center"/>
                          <w:rPr>
                            <w:rFonts w:asciiTheme="minorHAnsi" w:eastAsia="ＭＳ ゴシック" w:hAnsiTheme="minorHAnsi"/>
                            <w:caps/>
                            <w:sz w:val="72"/>
                            <w:szCs w:val="72"/>
                          </w:rPr>
                        </w:pPr>
                        <w:r w:rsidRPr="00785893">
                          <w:rPr>
                            <w:rFonts w:asciiTheme="minorHAnsi" w:hAnsiTheme="minorHAnsi" w:hint="eastAsia"/>
                            <w:caps/>
                            <w:sz w:val="56"/>
                            <w:szCs w:val="56"/>
                          </w:rPr>
                          <w:t>船橋中央病院</w:t>
                        </w:r>
                        <w:r w:rsidRPr="00785893">
                          <w:rPr>
                            <w:rFonts w:asciiTheme="minorHAnsi" w:eastAsia="ＭＳ ゴシック" w:hAnsiTheme="minorHAnsi" w:hint="eastAsia"/>
                            <w:caps/>
                            <w:sz w:val="72"/>
                            <w:szCs w:val="72"/>
                          </w:rPr>
                          <w:t xml:space="preserve">　　　　</w:t>
                        </w:r>
                      </w:p>
                      <w:p w14:paraId="34FCA5D4" w14:textId="77777777" w:rsidR="00FA16D2" w:rsidRPr="00FA16D2" w:rsidRDefault="00FA16D2" w:rsidP="00FA16D2">
                        <w:pPr>
                          <w:pStyle w:val="ae"/>
                          <w:jc w:val="center"/>
                          <w:rPr>
                            <w:rFonts w:ascii="Arial" w:eastAsia="ＭＳ ゴシック" w:hAnsi="Arial"/>
                            <w:caps/>
                          </w:rPr>
                        </w:pPr>
                      </w:p>
                      <w:p w14:paraId="5B72977F" w14:textId="77777777" w:rsidR="00FA16D2" w:rsidRPr="00FA16D2" w:rsidRDefault="00FA16D2" w:rsidP="00FA16D2">
                        <w:pPr>
                          <w:pStyle w:val="ae"/>
                          <w:jc w:val="center"/>
                          <w:rPr>
                            <w:rFonts w:ascii="Arial" w:eastAsia="ＭＳ ゴシック" w:hAnsi="Arial"/>
                            <w:caps/>
                            <w:sz w:val="96"/>
                            <w:szCs w:val="96"/>
                          </w:rPr>
                        </w:pPr>
                        <w:r w:rsidRPr="00FA16D2">
                          <w:rPr>
                            <w:rFonts w:ascii="Arial" w:eastAsia="ＭＳ ゴシック" w:hAnsi="Arial" w:hint="eastAsia"/>
                            <w:caps/>
                            <w:sz w:val="96"/>
                            <w:szCs w:val="96"/>
                          </w:rPr>
                          <w:t>感染管理指針</w:t>
                        </w:r>
                      </w:p>
                      <w:p w14:paraId="562AC90A" w14:textId="77777777" w:rsidR="00FA16D2" w:rsidRPr="00FA16D2" w:rsidRDefault="00FA16D2" w:rsidP="00FA16D2">
                        <w:pPr>
                          <w:pStyle w:val="ae"/>
                          <w:jc w:val="center"/>
                          <w:rPr>
                            <w:rFonts w:ascii="Arial" w:eastAsia="ＭＳ ゴシック" w:hAnsi="Arial"/>
                            <w:caps/>
                            <w:sz w:val="48"/>
                            <w:szCs w:val="48"/>
                          </w:rPr>
                        </w:pPr>
                      </w:p>
                    </w:txbxContent>
                  </v:textbox>
                </v:shape>
                <w10:wrap anchorx="margin" anchory="page"/>
              </v:group>
            </w:pict>
          </mc:Fallback>
        </mc:AlternateContent>
      </w:r>
    </w:p>
    <w:sdt>
      <w:sdtPr>
        <w:rPr>
          <w:szCs w:val="21"/>
        </w:rPr>
        <w:id w:val="618574686"/>
        <w:docPartObj>
          <w:docPartGallery w:val="Cover Pages"/>
          <w:docPartUnique/>
        </w:docPartObj>
      </w:sdtPr>
      <w:sdtEndPr>
        <w:rPr>
          <w:rFonts w:ascii="ＭＳ 明朝" w:hAnsi="ＭＳ 明朝"/>
          <w:b/>
          <w:sz w:val="52"/>
          <w:szCs w:val="52"/>
        </w:rPr>
      </w:sdtEndPr>
      <w:sdtContent>
        <w:p w14:paraId="732570A4" w14:textId="77777777" w:rsidR="00FA16D2" w:rsidRPr="00FA16D2" w:rsidRDefault="00FA16D2" w:rsidP="00FA16D2">
          <w:pPr>
            <w:jc w:val="center"/>
            <w:rPr>
              <w:szCs w:val="21"/>
            </w:rPr>
          </w:pPr>
        </w:p>
        <w:p w14:paraId="7E5F2BBA" w14:textId="77777777" w:rsidR="00FA16D2" w:rsidRPr="003A5653" w:rsidRDefault="00FA16D2" w:rsidP="003A5653">
          <w:pPr>
            <w:jc w:val="center"/>
            <w:rPr>
              <w:rFonts w:ascii="ＭＳ 明朝" w:hAnsi="ＭＳ 明朝"/>
              <w:b/>
              <w:sz w:val="52"/>
              <w:szCs w:val="52"/>
            </w:rPr>
          </w:pPr>
          <w:r w:rsidRPr="00FA16D2">
            <w:rPr>
              <w:rFonts w:ascii="ＭＳ 明朝" w:hAnsi="ＭＳ 明朝"/>
              <w:b/>
              <w:noProof/>
              <w:sz w:val="52"/>
              <w:szCs w:val="52"/>
            </w:rPr>
            <mc:AlternateContent>
              <mc:Choice Requires="wps">
                <w:drawing>
                  <wp:anchor distT="0" distB="0" distL="114300" distR="114300" simplePos="0" relativeHeight="251660288" behindDoc="0" locked="0" layoutInCell="1" allowOverlap="1" wp14:anchorId="5959DEF3" wp14:editId="67CAFC2C">
                    <wp:simplePos x="0" y="0"/>
                    <wp:positionH relativeFrom="column">
                      <wp:posOffset>1379220</wp:posOffset>
                    </wp:positionH>
                    <wp:positionV relativeFrom="paragraph">
                      <wp:posOffset>5979795</wp:posOffset>
                    </wp:positionV>
                    <wp:extent cx="2937600" cy="907560"/>
                    <wp:effectExtent l="0" t="0" r="0" b="6985"/>
                    <wp:wrapNone/>
                    <wp:docPr id="8" name="テキスト ボックス 8"/>
                    <wp:cNvGraphicFramePr/>
                    <a:graphic xmlns:a="http://schemas.openxmlformats.org/drawingml/2006/main">
                      <a:graphicData uri="http://schemas.microsoft.com/office/word/2010/wordprocessingShape">
                        <wps:wsp>
                          <wps:cNvSpPr txBox="1"/>
                          <wps:spPr>
                            <a:xfrm>
                              <a:off x="0" y="0"/>
                              <a:ext cx="2937600" cy="907560"/>
                            </a:xfrm>
                            <a:prstGeom prst="rect">
                              <a:avLst/>
                            </a:prstGeom>
                            <a:noFill/>
                            <a:ln w="6350">
                              <a:noFill/>
                            </a:ln>
                            <a:effectLst/>
                          </wps:spPr>
                          <wps:txbx>
                            <w:txbxContent>
                              <w:p w14:paraId="45B6178F" w14:textId="0D04A52A" w:rsidR="00FA16D2" w:rsidRPr="000761EE" w:rsidRDefault="00B37242" w:rsidP="00FA16D2">
                                <w:pPr>
                                  <w:jc w:val="center"/>
                                  <w:rPr>
                                    <w:rFonts w:ascii="ＭＳ 明朝" w:hAnsi="ＭＳ 明朝"/>
                                    <w:sz w:val="36"/>
                                    <w:szCs w:val="36"/>
                                  </w:rPr>
                                </w:pPr>
                                <w:r w:rsidRPr="00DF7C5A">
                                  <w:rPr>
                                    <w:rFonts w:ascii="ＭＳ 明朝" w:hAnsi="ＭＳ 明朝" w:hint="eastAsia"/>
                                    <w:sz w:val="36"/>
                                    <w:szCs w:val="36"/>
                                  </w:rPr>
                                  <w:t>令和</w:t>
                                </w:r>
                                <w:r w:rsidR="00035245" w:rsidRPr="00DF7C5A">
                                  <w:rPr>
                                    <w:rFonts w:ascii="ＭＳ 明朝" w:hAnsi="ＭＳ 明朝"/>
                                    <w:sz w:val="36"/>
                                    <w:szCs w:val="36"/>
                                  </w:rPr>
                                  <w:t>7</w:t>
                                </w:r>
                                <w:r w:rsidR="00FA16D2" w:rsidRPr="00DF7C5A">
                                  <w:rPr>
                                    <w:rFonts w:ascii="ＭＳ 明朝" w:hAnsi="ＭＳ 明朝"/>
                                    <w:sz w:val="36"/>
                                    <w:szCs w:val="36"/>
                                  </w:rPr>
                                  <w:t>(20</w:t>
                                </w:r>
                                <w:r w:rsidRPr="00DF7C5A">
                                  <w:rPr>
                                    <w:rFonts w:ascii="ＭＳ 明朝" w:hAnsi="ＭＳ 明朝"/>
                                    <w:sz w:val="36"/>
                                    <w:szCs w:val="36"/>
                                  </w:rPr>
                                  <w:t>2</w:t>
                                </w:r>
                                <w:r w:rsidR="00035245" w:rsidRPr="00DF7C5A">
                                  <w:rPr>
                                    <w:rFonts w:ascii="ＭＳ 明朝" w:hAnsi="ＭＳ 明朝"/>
                                    <w:sz w:val="36"/>
                                    <w:szCs w:val="36"/>
                                  </w:rPr>
                                  <w:t>5</w:t>
                                </w:r>
                                <w:r w:rsidR="00FA16D2" w:rsidRPr="00DF7C5A">
                                  <w:rPr>
                                    <w:rFonts w:ascii="ＭＳ 明朝" w:hAnsi="ＭＳ 明朝"/>
                                    <w:sz w:val="36"/>
                                    <w:szCs w:val="36"/>
                                  </w:rPr>
                                  <w:t>)年</w:t>
                                </w:r>
                                <w:r w:rsidR="003B38C7" w:rsidRPr="00DF7C5A">
                                  <w:rPr>
                                    <w:rFonts w:ascii="ＭＳ 明朝" w:hAnsi="ＭＳ 明朝"/>
                                    <w:sz w:val="36"/>
                                    <w:szCs w:val="36"/>
                                  </w:rPr>
                                  <w:t xml:space="preserve"> </w:t>
                                </w:r>
                                <w:r w:rsidR="00035245" w:rsidRPr="00DF7C5A">
                                  <w:rPr>
                                    <w:rFonts w:ascii="ＭＳ 明朝" w:hAnsi="ＭＳ 明朝"/>
                                    <w:sz w:val="36"/>
                                    <w:szCs w:val="36"/>
                                  </w:rPr>
                                  <w:t>5</w:t>
                                </w:r>
                                <w:r w:rsidR="00FA16D2" w:rsidRPr="00DF7C5A">
                                  <w:rPr>
                                    <w:rFonts w:ascii="ＭＳ 明朝" w:hAnsi="ＭＳ 明朝"/>
                                    <w:sz w:val="36"/>
                                    <w:szCs w:val="36"/>
                                  </w:rPr>
                                  <w:t>月</w:t>
                                </w:r>
                              </w:p>
                              <w:p w14:paraId="75B2AD20" w14:textId="038F903C" w:rsidR="00FA16D2" w:rsidRPr="00FA16D2" w:rsidRDefault="00B37242" w:rsidP="00FA16D2">
                                <w:pPr>
                                  <w:jc w:val="center"/>
                                  <w:rPr>
                                    <w:rFonts w:ascii="ＭＳ 明朝" w:hAnsi="ＭＳ 明朝"/>
                                    <w:sz w:val="36"/>
                                    <w:szCs w:val="36"/>
                                  </w:rPr>
                                </w:pPr>
                                <w:r w:rsidRPr="000761EE">
                                  <w:rPr>
                                    <w:rFonts w:ascii="ＭＳ 明朝" w:hAnsi="ＭＳ 明朝" w:hint="eastAsia"/>
                                    <w:sz w:val="36"/>
                                    <w:szCs w:val="36"/>
                                  </w:rPr>
                                  <w:t>第６</w:t>
                                </w:r>
                                <w:r w:rsidR="00FA16D2" w:rsidRPr="000761EE">
                                  <w:rPr>
                                    <w:rFonts w:ascii="ＭＳ 明朝" w:hAnsi="ＭＳ 明朝"/>
                                    <w:sz w:val="36"/>
                                    <w:szCs w:val="36"/>
                                  </w:rPr>
                                  <w:t>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9DEF3" id="テキスト ボックス 8" o:spid="_x0000_s1030" type="#_x0000_t202" style="position:absolute;left:0;text-align:left;margin-left:108.6pt;margin-top:470.85pt;width:231.3pt;height:7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" filled="f" stroked="f" strokeweight=".5pt">
                    <v:textbox>
                      <w:txbxContent>
                        <w:p w14:paraId="45B6178F" w14:textId="0D04A52A" w:rsidR="00FA16D2" w:rsidRPr="000761EE" w:rsidRDefault="00B37242" w:rsidP="00FA16D2">
                          <w:pPr>
                            <w:jc w:val="center"/>
                            <w:rPr>
                              <w:rFonts w:ascii="ＭＳ 明朝" w:hAnsi="ＭＳ 明朝"/>
                              <w:sz w:val="36"/>
                              <w:szCs w:val="36"/>
                            </w:rPr>
                          </w:pPr>
                          <w:r w:rsidRPr="00DF7C5A">
                            <w:rPr>
                              <w:rFonts w:ascii="ＭＳ 明朝" w:hAnsi="ＭＳ 明朝" w:hint="eastAsia"/>
                              <w:sz w:val="36"/>
                              <w:szCs w:val="36"/>
                            </w:rPr>
                            <w:t>令和</w:t>
                          </w:r>
                          <w:r w:rsidR="00035245" w:rsidRPr="00DF7C5A">
                            <w:rPr>
                              <w:rFonts w:ascii="ＭＳ 明朝" w:hAnsi="ＭＳ 明朝"/>
                              <w:sz w:val="36"/>
                              <w:szCs w:val="36"/>
                            </w:rPr>
                            <w:t>7</w:t>
                          </w:r>
                          <w:r w:rsidR="00FA16D2" w:rsidRPr="00DF7C5A">
                            <w:rPr>
                              <w:rFonts w:ascii="ＭＳ 明朝" w:hAnsi="ＭＳ 明朝"/>
                              <w:sz w:val="36"/>
                              <w:szCs w:val="36"/>
                            </w:rPr>
                            <w:t>(20</w:t>
                          </w:r>
                          <w:r w:rsidRPr="00DF7C5A">
                            <w:rPr>
                              <w:rFonts w:ascii="ＭＳ 明朝" w:hAnsi="ＭＳ 明朝"/>
                              <w:sz w:val="36"/>
                              <w:szCs w:val="36"/>
                            </w:rPr>
                            <w:t>2</w:t>
                          </w:r>
                          <w:r w:rsidR="00035245" w:rsidRPr="00DF7C5A">
                            <w:rPr>
                              <w:rFonts w:ascii="ＭＳ 明朝" w:hAnsi="ＭＳ 明朝"/>
                              <w:sz w:val="36"/>
                              <w:szCs w:val="36"/>
                            </w:rPr>
                            <w:t>5</w:t>
                          </w:r>
                          <w:r w:rsidR="00FA16D2" w:rsidRPr="00DF7C5A">
                            <w:rPr>
                              <w:rFonts w:ascii="ＭＳ 明朝" w:hAnsi="ＭＳ 明朝"/>
                              <w:sz w:val="36"/>
                              <w:szCs w:val="36"/>
                            </w:rPr>
                            <w:t>)年</w:t>
                          </w:r>
                          <w:r w:rsidR="003B38C7" w:rsidRPr="00DF7C5A">
                            <w:rPr>
                              <w:rFonts w:ascii="ＭＳ 明朝" w:hAnsi="ＭＳ 明朝"/>
                              <w:sz w:val="36"/>
                              <w:szCs w:val="36"/>
                            </w:rPr>
                            <w:t xml:space="preserve"> </w:t>
                          </w:r>
                          <w:r w:rsidR="00035245" w:rsidRPr="00DF7C5A">
                            <w:rPr>
                              <w:rFonts w:ascii="ＭＳ 明朝" w:hAnsi="ＭＳ 明朝"/>
                              <w:sz w:val="36"/>
                              <w:szCs w:val="36"/>
                            </w:rPr>
                            <w:t>5</w:t>
                          </w:r>
                          <w:r w:rsidR="00FA16D2" w:rsidRPr="00DF7C5A">
                            <w:rPr>
                              <w:rFonts w:ascii="ＭＳ 明朝" w:hAnsi="ＭＳ 明朝"/>
                              <w:sz w:val="36"/>
                              <w:szCs w:val="36"/>
                            </w:rPr>
                            <w:t>月</w:t>
                          </w:r>
                        </w:p>
                        <w:p w14:paraId="75B2AD20" w14:textId="038F903C" w:rsidR="00FA16D2" w:rsidRPr="00FA16D2" w:rsidRDefault="00B37242" w:rsidP="00FA16D2">
                          <w:pPr>
                            <w:jc w:val="center"/>
                            <w:rPr>
                              <w:rFonts w:ascii="ＭＳ 明朝" w:hAnsi="ＭＳ 明朝"/>
                              <w:sz w:val="36"/>
                              <w:szCs w:val="36"/>
                            </w:rPr>
                          </w:pPr>
                          <w:r w:rsidRPr="000761EE">
                            <w:rPr>
                              <w:rFonts w:ascii="ＭＳ 明朝" w:hAnsi="ＭＳ 明朝" w:hint="eastAsia"/>
                              <w:sz w:val="36"/>
                              <w:szCs w:val="36"/>
                            </w:rPr>
                            <w:t>第６</w:t>
                          </w:r>
                          <w:r w:rsidR="00FA16D2" w:rsidRPr="000761EE">
                            <w:rPr>
                              <w:rFonts w:ascii="ＭＳ 明朝" w:hAnsi="ＭＳ 明朝"/>
                              <w:sz w:val="36"/>
                              <w:szCs w:val="36"/>
                            </w:rPr>
                            <w:t>版</w:t>
                          </w:r>
                        </w:p>
                      </w:txbxContent>
                    </v:textbox>
                  </v:shape>
                </w:pict>
              </mc:Fallback>
            </mc:AlternateContent>
          </w:r>
          <w:r w:rsidRPr="00FA16D2">
            <w:rPr>
              <w:rFonts w:ascii="ＭＳ 明朝" w:hAnsi="ＭＳ 明朝"/>
              <w:b/>
              <w:sz w:val="52"/>
              <w:szCs w:val="52"/>
            </w:rPr>
            <w:br w:type="page"/>
          </w:r>
        </w:p>
      </w:sdtContent>
    </w:sdt>
    <w:p w14:paraId="241D6AFE" w14:textId="25681D05" w:rsidR="00802902" w:rsidRPr="003A5653" w:rsidRDefault="00802902" w:rsidP="00E14205">
      <w:pPr>
        <w:rPr>
          <w:color w:val="0000FF"/>
          <w:sz w:val="24"/>
        </w:rPr>
      </w:pPr>
      <w:r w:rsidRPr="003A5653">
        <w:rPr>
          <w:color w:val="0000FF"/>
          <w:sz w:val="24"/>
        </w:rPr>
        <w:lastRenderedPageBreak/>
        <w:t>感染</w:t>
      </w:r>
      <w:r w:rsidR="00EB1703">
        <w:rPr>
          <w:rFonts w:hint="eastAsia"/>
          <w:color w:val="0000FF"/>
          <w:sz w:val="24"/>
        </w:rPr>
        <w:t>管理</w:t>
      </w:r>
      <w:r w:rsidRPr="003A5653">
        <w:rPr>
          <w:color w:val="0000FF"/>
          <w:sz w:val="24"/>
        </w:rPr>
        <w:t>指針の目的</w:t>
      </w:r>
    </w:p>
    <w:p w14:paraId="179E65D2" w14:textId="77777777" w:rsidR="00802902" w:rsidRPr="003A5653" w:rsidRDefault="00802902" w:rsidP="00802902">
      <w:r w:rsidRPr="003A5653">
        <w:rPr>
          <w:rFonts w:hint="eastAsia"/>
        </w:rPr>
        <w:t xml:space="preserve">　</w:t>
      </w:r>
    </w:p>
    <w:p w14:paraId="32B4F112" w14:textId="7E6C28CE" w:rsidR="00802902" w:rsidRPr="003A5653" w:rsidRDefault="00702732" w:rsidP="001835AB">
      <w:pPr>
        <w:ind w:firstLineChars="100" w:firstLine="210"/>
      </w:pPr>
      <w:r w:rsidRPr="003A5653">
        <w:rPr>
          <w:rFonts w:hint="eastAsia"/>
        </w:rPr>
        <w:t>独立行政法人地域医療機能推進機構</w:t>
      </w:r>
      <w:r w:rsidR="00802902" w:rsidRPr="003A5653">
        <w:rPr>
          <w:rFonts w:hint="eastAsia"/>
        </w:rPr>
        <w:t>船橋中央病院（以下「当院」とする）では、</w:t>
      </w:r>
      <w:r w:rsidR="00785893">
        <w:rPr>
          <w:rFonts w:hint="eastAsia"/>
        </w:rPr>
        <w:t>感染管理体制、医療関連感染の予防策</w:t>
      </w:r>
      <w:r w:rsidR="00802902" w:rsidRPr="003A5653">
        <w:rPr>
          <w:rFonts w:hint="eastAsia"/>
        </w:rPr>
        <w:t>を講じるにあたり、以下の基本指針</w:t>
      </w:r>
      <w:r w:rsidR="00785893">
        <w:rPr>
          <w:rFonts w:hint="eastAsia"/>
        </w:rPr>
        <w:t>に</w:t>
      </w:r>
      <w:r w:rsidR="00802902" w:rsidRPr="003A5653">
        <w:rPr>
          <w:rFonts w:hint="eastAsia"/>
        </w:rPr>
        <w:t>基</w:t>
      </w:r>
      <w:r w:rsidR="00785893">
        <w:rPr>
          <w:rFonts w:hint="eastAsia"/>
        </w:rPr>
        <w:t>づき</w:t>
      </w:r>
      <w:r w:rsidR="00802902" w:rsidRPr="003A5653">
        <w:rPr>
          <w:rFonts w:hint="eastAsia"/>
        </w:rPr>
        <w:t>組織全体として対策に取り組み、適切かつ安全で質の高い医療サービスの提供を図る。</w:t>
      </w:r>
    </w:p>
    <w:p w14:paraId="629119D3" w14:textId="77777777" w:rsidR="00802902" w:rsidRPr="00DC433D" w:rsidRDefault="00802902" w:rsidP="00802902">
      <w:pPr>
        <w:jc w:val="left"/>
        <w:rPr>
          <w:sz w:val="22"/>
          <w:szCs w:val="22"/>
        </w:rPr>
      </w:pPr>
    </w:p>
    <w:p w14:paraId="7398AF22" w14:textId="16665941" w:rsidR="00802902" w:rsidRPr="003A5653" w:rsidRDefault="0074428E" w:rsidP="00F360D0">
      <w:pPr>
        <w:rPr>
          <w:color w:val="0000FF"/>
          <w:sz w:val="24"/>
        </w:rPr>
      </w:pPr>
      <w:r w:rsidRPr="003A5653">
        <w:rPr>
          <w:rFonts w:hint="eastAsia"/>
          <w:color w:val="0000FF"/>
          <w:sz w:val="24"/>
        </w:rPr>
        <w:t>１．</w:t>
      </w:r>
      <w:r w:rsidR="00785893">
        <w:rPr>
          <w:rFonts w:hint="eastAsia"/>
          <w:color w:val="0000FF"/>
          <w:sz w:val="24"/>
        </w:rPr>
        <w:t>医療関連</w:t>
      </w:r>
      <w:r w:rsidRPr="003A5653">
        <w:rPr>
          <w:color w:val="0000FF"/>
          <w:sz w:val="24"/>
        </w:rPr>
        <w:t>感染対策に関する基本的な</w:t>
      </w:r>
      <w:commentRangeStart w:id="0"/>
      <w:r w:rsidRPr="003A5653">
        <w:rPr>
          <w:color w:val="0000FF"/>
          <w:sz w:val="24"/>
        </w:rPr>
        <w:t>考え方</w:t>
      </w:r>
      <w:commentRangeEnd w:id="0"/>
      <w:r w:rsidR="00E414E2">
        <w:rPr>
          <w:rStyle w:val="af"/>
        </w:rPr>
        <w:commentReference w:id="0"/>
      </w:r>
    </w:p>
    <w:p w14:paraId="43839261" w14:textId="3A4E45A1" w:rsidR="00802902" w:rsidRPr="003A5653" w:rsidRDefault="00785893" w:rsidP="003A5653">
      <w:pPr>
        <w:autoSpaceDE w:val="0"/>
        <w:autoSpaceDN w:val="0"/>
        <w:adjustRightInd w:val="0"/>
        <w:ind w:leftChars="100" w:left="210" w:firstLineChars="100" w:firstLine="220"/>
        <w:jc w:val="left"/>
        <w:rPr>
          <w:rFonts w:cs="ＭＳ 明朝"/>
          <w:color w:val="000000"/>
          <w:kern w:val="0"/>
          <w:sz w:val="22"/>
          <w:szCs w:val="22"/>
        </w:rPr>
      </w:pPr>
      <w:r>
        <w:rPr>
          <w:rFonts w:cs="ＭＳ 明朝" w:hint="eastAsia"/>
          <w:color w:val="000000"/>
          <w:kern w:val="0"/>
          <w:sz w:val="22"/>
          <w:szCs w:val="22"/>
        </w:rPr>
        <w:t>医療関連</w:t>
      </w:r>
      <w:r w:rsidR="00802902" w:rsidRPr="003A5653">
        <w:rPr>
          <w:rFonts w:cs="ＭＳ 明朝"/>
          <w:color w:val="000000"/>
          <w:kern w:val="0"/>
          <w:sz w:val="22"/>
          <w:szCs w:val="22"/>
        </w:rPr>
        <w:t>感染とは</w:t>
      </w:r>
      <w:r w:rsidR="00802902" w:rsidRPr="003A5653">
        <w:rPr>
          <w:rFonts w:cs="ＭＳ 明朝" w:hint="eastAsia"/>
          <w:color w:val="000000"/>
          <w:kern w:val="0"/>
          <w:sz w:val="22"/>
          <w:szCs w:val="22"/>
        </w:rPr>
        <w:t>、</w:t>
      </w:r>
      <w:r w:rsidR="00802902" w:rsidRPr="003A5653">
        <w:rPr>
          <w:rFonts w:cs="ＭＳ 明朝"/>
          <w:color w:val="000000"/>
          <w:kern w:val="0"/>
          <w:sz w:val="22"/>
          <w:szCs w:val="22"/>
        </w:rPr>
        <w:t>医療</w:t>
      </w:r>
      <w:r w:rsidR="00F66A12">
        <w:rPr>
          <w:rFonts w:cs="ＭＳ 明朝" w:hint="eastAsia"/>
          <w:color w:val="000000"/>
          <w:kern w:val="0"/>
          <w:sz w:val="22"/>
          <w:szCs w:val="22"/>
        </w:rPr>
        <w:t>機関</w:t>
      </w:r>
      <w:r w:rsidR="00802902" w:rsidRPr="003A5653">
        <w:rPr>
          <w:rFonts w:cs="ＭＳ 明朝"/>
          <w:color w:val="000000"/>
          <w:kern w:val="0"/>
          <w:sz w:val="22"/>
          <w:szCs w:val="22"/>
        </w:rPr>
        <w:t>において患者が原疾患とは別に新たに罹患した感染症、</w:t>
      </w:r>
      <w:r w:rsidR="003869D6" w:rsidRPr="003A5653">
        <w:rPr>
          <w:rFonts w:cs="ＭＳ 明朝" w:hint="eastAsia"/>
          <w:color w:val="000000"/>
          <w:kern w:val="0"/>
          <w:sz w:val="22"/>
          <w:szCs w:val="22"/>
        </w:rPr>
        <w:t>および</w:t>
      </w:r>
      <w:r w:rsidR="00702732" w:rsidRPr="003A5653">
        <w:rPr>
          <w:rFonts w:cs="ＭＳ 明朝" w:hint="eastAsia"/>
          <w:color w:val="000000"/>
          <w:kern w:val="0"/>
          <w:sz w:val="22"/>
          <w:szCs w:val="22"/>
        </w:rPr>
        <w:t>見舞人、訪問者、</w:t>
      </w:r>
      <w:r w:rsidR="00802902" w:rsidRPr="003A5653">
        <w:rPr>
          <w:rFonts w:cs="ＭＳ 明朝"/>
          <w:color w:val="000000"/>
          <w:kern w:val="0"/>
          <w:sz w:val="22"/>
          <w:szCs w:val="22"/>
        </w:rPr>
        <w:t>医療従事者</w:t>
      </w:r>
      <w:r w:rsidR="00702732" w:rsidRPr="003A5653">
        <w:rPr>
          <w:rFonts w:cs="ＭＳ 明朝" w:hint="eastAsia"/>
          <w:color w:val="000000"/>
          <w:kern w:val="0"/>
          <w:sz w:val="22"/>
          <w:szCs w:val="22"/>
        </w:rPr>
        <w:t>、その他の病院</w:t>
      </w:r>
      <w:r w:rsidR="003869D6" w:rsidRPr="003A5653">
        <w:rPr>
          <w:rFonts w:cs="ＭＳ 明朝" w:hint="eastAsia"/>
          <w:color w:val="000000"/>
          <w:kern w:val="0"/>
          <w:sz w:val="22"/>
          <w:szCs w:val="22"/>
        </w:rPr>
        <w:t>の</w:t>
      </w:r>
      <w:r w:rsidR="00702732" w:rsidRPr="003A5653">
        <w:rPr>
          <w:rFonts w:cs="ＭＳ 明朝" w:hint="eastAsia"/>
          <w:color w:val="000000"/>
          <w:kern w:val="0"/>
          <w:sz w:val="22"/>
          <w:szCs w:val="22"/>
        </w:rPr>
        <w:t>職員</w:t>
      </w:r>
      <w:r w:rsidR="00802902" w:rsidRPr="003A5653">
        <w:rPr>
          <w:rFonts w:cs="ＭＳ 明朝"/>
          <w:color w:val="000000"/>
          <w:kern w:val="0"/>
          <w:sz w:val="22"/>
          <w:szCs w:val="22"/>
        </w:rPr>
        <w:t>等が医療</w:t>
      </w:r>
      <w:r w:rsidR="00F66A12">
        <w:rPr>
          <w:rFonts w:cs="ＭＳ 明朝" w:hint="eastAsia"/>
          <w:color w:val="000000"/>
          <w:kern w:val="0"/>
          <w:sz w:val="22"/>
          <w:szCs w:val="22"/>
        </w:rPr>
        <w:t>機関</w:t>
      </w:r>
      <w:r w:rsidR="00802902" w:rsidRPr="003A5653">
        <w:rPr>
          <w:rFonts w:cs="ＭＳ 明朝"/>
          <w:color w:val="000000"/>
          <w:kern w:val="0"/>
          <w:sz w:val="22"/>
          <w:szCs w:val="22"/>
        </w:rPr>
        <w:t>内において感染した感染症のことである。</w:t>
      </w:r>
    </w:p>
    <w:p w14:paraId="299363CA" w14:textId="67D1FF1D" w:rsidR="00802902" w:rsidRPr="007D1B96" w:rsidRDefault="00872AEF" w:rsidP="003A5653">
      <w:pPr>
        <w:ind w:firstLineChars="100" w:firstLine="220"/>
        <w:rPr>
          <w:sz w:val="22"/>
          <w:szCs w:val="22"/>
        </w:rPr>
      </w:pPr>
      <w:r>
        <w:rPr>
          <w:rFonts w:hint="eastAsia"/>
          <w:sz w:val="22"/>
          <w:szCs w:val="22"/>
        </w:rPr>
        <w:t>医療関連</w:t>
      </w:r>
      <w:r w:rsidR="00802902" w:rsidRPr="007D1B96">
        <w:rPr>
          <w:rFonts w:hint="eastAsia"/>
          <w:sz w:val="22"/>
          <w:szCs w:val="22"/>
        </w:rPr>
        <w:t>感染は、人から人へ直接、または医療器具等を媒介して発生する。</w:t>
      </w:r>
    </w:p>
    <w:p w14:paraId="1667F9FA" w14:textId="7E34DC44" w:rsidR="00802902" w:rsidRPr="003A5653" w:rsidRDefault="00802902" w:rsidP="00F360D0">
      <w:pPr>
        <w:ind w:firstLineChars="100" w:firstLine="210"/>
      </w:pPr>
      <w:r w:rsidRPr="003A5653">
        <w:t>当院の</w:t>
      </w:r>
      <w:r w:rsidR="00F66A12">
        <w:rPr>
          <w:rFonts w:hint="eastAsia"/>
        </w:rPr>
        <w:t>医療関連</w:t>
      </w:r>
      <w:r w:rsidRPr="003A5653">
        <w:t>感染対策は、以下の点を理解し実践する。</w:t>
      </w:r>
    </w:p>
    <w:p w14:paraId="2DEDAB23" w14:textId="4CF309A6" w:rsidR="00802902" w:rsidRPr="003A5653" w:rsidRDefault="00802902" w:rsidP="00D80502">
      <w:pPr>
        <w:numPr>
          <w:ilvl w:val="0"/>
          <w:numId w:val="7"/>
        </w:numPr>
      </w:pPr>
      <w:r w:rsidRPr="003A5653">
        <w:t>医療機関内におい</w:t>
      </w:r>
      <w:r w:rsidR="00D80502" w:rsidRPr="003A5653">
        <w:t>ては、感染症の患者と感染症に罹患しやすい患者</w:t>
      </w:r>
      <w:r w:rsidR="00F66A12">
        <w:rPr>
          <w:rFonts w:hint="eastAsia"/>
        </w:rPr>
        <w:t>、特に免疫力の低下した患者、低出生体重児および高齢者等の易感染患者</w:t>
      </w:r>
      <w:r w:rsidR="00D80502" w:rsidRPr="003A5653">
        <w:t>が同時に存在して</w:t>
      </w:r>
      <w:r w:rsidR="00D80502" w:rsidRPr="003A5653">
        <w:rPr>
          <w:rFonts w:hint="eastAsia"/>
        </w:rPr>
        <w:t>い</w:t>
      </w:r>
      <w:r w:rsidRPr="003A5653">
        <w:t>る。</w:t>
      </w:r>
    </w:p>
    <w:p w14:paraId="11CB23DA" w14:textId="77777777" w:rsidR="00802902" w:rsidRPr="003A5653" w:rsidRDefault="00802902" w:rsidP="00D80502">
      <w:pPr>
        <w:numPr>
          <w:ilvl w:val="0"/>
          <w:numId w:val="7"/>
        </w:numPr>
      </w:pPr>
      <w:r w:rsidRPr="003A5653">
        <w:t>手厚い医療的ケアを行うことで、必然的に生じる患者・職員への感染症の伝播リスクを最小にする努力が必要である。</w:t>
      </w:r>
    </w:p>
    <w:p w14:paraId="392B1645" w14:textId="77777777" w:rsidR="00D80502" w:rsidRPr="003A5653" w:rsidRDefault="00F66A12" w:rsidP="00D80502">
      <w:pPr>
        <w:numPr>
          <w:ilvl w:val="0"/>
          <w:numId w:val="7"/>
        </w:numPr>
      </w:pPr>
      <w:r>
        <w:rPr>
          <w:rFonts w:hint="eastAsia"/>
        </w:rPr>
        <w:t>当院の職員は、医療関連感染に対して正しい知識を持ち、</w:t>
      </w:r>
      <w:r w:rsidR="00802902" w:rsidRPr="003A5653">
        <w:t>すべての患者が感染症を持つ可能性を考慮し、かつ感染症に罹患する危険性を併せ持つと考えて対処する「標準予防策」の観点に立った医療行為を実践する。</w:t>
      </w:r>
    </w:p>
    <w:p w14:paraId="4502381F" w14:textId="77777777" w:rsidR="00802902" w:rsidRPr="003A5653" w:rsidRDefault="00802902" w:rsidP="00D80502">
      <w:pPr>
        <w:numPr>
          <w:ilvl w:val="0"/>
          <w:numId w:val="7"/>
        </w:numPr>
      </w:pPr>
      <w:r w:rsidRPr="003A5653">
        <w:t>感染症ごとに必要な感染経路別予防策も併せて実施する。</w:t>
      </w:r>
    </w:p>
    <w:p w14:paraId="012FDC0D" w14:textId="77777777" w:rsidR="00802902" w:rsidRPr="003A5653" w:rsidRDefault="00802902" w:rsidP="00477D6E">
      <w:pPr>
        <w:ind w:firstLineChars="100" w:firstLine="210"/>
      </w:pPr>
    </w:p>
    <w:p w14:paraId="24198995" w14:textId="22C60358" w:rsidR="00802902" w:rsidRPr="003A5653" w:rsidRDefault="0074428E" w:rsidP="0074428E">
      <w:pPr>
        <w:rPr>
          <w:color w:val="0000FF"/>
          <w:sz w:val="24"/>
        </w:rPr>
      </w:pPr>
      <w:r w:rsidRPr="003A5653">
        <w:rPr>
          <w:rFonts w:hint="eastAsia"/>
          <w:color w:val="0000FF"/>
          <w:sz w:val="24"/>
        </w:rPr>
        <w:t>２．</w:t>
      </w:r>
      <w:r w:rsidR="0025491C">
        <w:rPr>
          <w:rFonts w:hint="eastAsia"/>
          <w:color w:val="0000FF"/>
          <w:sz w:val="24"/>
        </w:rPr>
        <w:t>医療関連</w:t>
      </w:r>
      <w:r w:rsidRPr="003A5653">
        <w:rPr>
          <w:rFonts w:hint="eastAsia"/>
          <w:color w:val="0000FF"/>
          <w:sz w:val="24"/>
        </w:rPr>
        <w:t>感染対策のための組織に関する基本的事項</w:t>
      </w:r>
    </w:p>
    <w:p w14:paraId="02BFEF14" w14:textId="5DA2CB43" w:rsidR="00802902" w:rsidRPr="003A5653" w:rsidRDefault="00DC433D" w:rsidP="003A5653">
      <w:pPr>
        <w:ind w:leftChars="100" w:left="210" w:right="-1" w:firstLineChars="100" w:firstLine="210"/>
        <w:jc w:val="left"/>
      </w:pPr>
      <w:r>
        <w:rPr>
          <w:rFonts w:hint="eastAsia"/>
        </w:rPr>
        <w:t>医療関連感染の防止は</w:t>
      </w:r>
      <w:r w:rsidR="00802902" w:rsidRPr="003A5653">
        <w:rPr>
          <w:rFonts w:hint="eastAsia"/>
        </w:rPr>
        <w:t>、</w:t>
      </w:r>
      <w:r w:rsidR="00EF4E07" w:rsidRPr="003A5653">
        <w:rPr>
          <w:rFonts w:hint="eastAsia"/>
        </w:rPr>
        <w:t>以下の組織</w:t>
      </w:r>
      <w:r w:rsidR="00802902" w:rsidRPr="003A5653">
        <w:rPr>
          <w:rFonts w:hint="eastAsia"/>
        </w:rPr>
        <w:t>を設置</w:t>
      </w:r>
      <w:r>
        <w:rPr>
          <w:rFonts w:hint="eastAsia"/>
        </w:rPr>
        <w:t>し、病院全体で</w:t>
      </w:r>
      <w:commentRangeStart w:id="1"/>
      <w:r>
        <w:rPr>
          <w:rFonts w:hint="eastAsia"/>
        </w:rPr>
        <w:t>取り組む</w:t>
      </w:r>
      <w:commentRangeEnd w:id="1"/>
      <w:r w:rsidR="00FD2CE9">
        <w:rPr>
          <w:rStyle w:val="af"/>
        </w:rPr>
        <w:commentReference w:id="1"/>
      </w:r>
      <w:r>
        <w:rPr>
          <w:rFonts w:hint="eastAsia"/>
        </w:rPr>
        <w:t>。</w:t>
      </w:r>
    </w:p>
    <w:p w14:paraId="184377FF" w14:textId="77777777" w:rsidR="00802902" w:rsidRPr="003A5653" w:rsidRDefault="00802902" w:rsidP="00802902"/>
    <w:p w14:paraId="6F5F236D" w14:textId="495CAC9F" w:rsidR="00802902" w:rsidRPr="003A5653" w:rsidRDefault="00802902" w:rsidP="00802902">
      <w:pPr>
        <w:ind w:firstLineChars="100" w:firstLine="211"/>
      </w:pPr>
      <w:r w:rsidRPr="003A5653">
        <w:rPr>
          <w:rStyle w:val="a5"/>
          <w:rFonts w:hint="eastAsia"/>
        </w:rPr>
        <w:t>（１）</w:t>
      </w:r>
      <w:r w:rsidRPr="003A5653">
        <w:rPr>
          <w:rStyle w:val="a5"/>
        </w:rPr>
        <w:t>感染対策委員会</w:t>
      </w:r>
      <w:r w:rsidR="00805076">
        <w:rPr>
          <w:rStyle w:val="a5"/>
          <w:rFonts w:hint="eastAsia"/>
        </w:rPr>
        <w:t>（</w:t>
      </w:r>
      <w:r w:rsidR="00805076">
        <w:rPr>
          <w:rStyle w:val="a5"/>
          <w:rFonts w:hint="eastAsia"/>
        </w:rPr>
        <w:t>ICC:</w:t>
      </w:r>
      <w:r w:rsidR="00805076" w:rsidRPr="00805076">
        <w:t xml:space="preserve"> </w:t>
      </w:r>
      <w:r w:rsidR="00805076" w:rsidRPr="00805076">
        <w:rPr>
          <w:rStyle w:val="a5"/>
        </w:rPr>
        <w:t>Infection Control Committee</w:t>
      </w:r>
      <w:r w:rsidR="00805076">
        <w:rPr>
          <w:rStyle w:val="a5"/>
          <w:rFonts w:hint="eastAsia"/>
        </w:rPr>
        <w:t>）</w:t>
      </w:r>
    </w:p>
    <w:p w14:paraId="2FDF051F" w14:textId="6AF1D50B" w:rsidR="00E2597A" w:rsidRPr="003A5653" w:rsidRDefault="00DC433D" w:rsidP="003A5653">
      <w:pPr>
        <w:ind w:leftChars="100" w:left="210" w:firstLineChars="135" w:firstLine="283"/>
      </w:pPr>
      <w:r>
        <w:rPr>
          <w:rFonts w:hint="eastAsia"/>
        </w:rPr>
        <w:t>医療関連</w:t>
      </w:r>
      <w:r w:rsidR="00802902" w:rsidRPr="003A5653">
        <w:t>感染対策に関する院内全体の問題点を把握し、改善策を講じるなど、院内</w:t>
      </w:r>
      <w:r w:rsidR="00E414E2">
        <w:rPr>
          <w:rFonts w:hint="eastAsia"/>
        </w:rPr>
        <w:t>の</w:t>
      </w:r>
      <w:r w:rsidR="00802902" w:rsidRPr="003A5653">
        <w:t>感染対策の中枢的な役割を担うために組織横断的な感染対策委員会（以下、委員会とする）を設置</w:t>
      </w:r>
      <w:r w:rsidR="005C016C">
        <w:rPr>
          <w:rFonts w:hint="eastAsia"/>
        </w:rPr>
        <w:t>し、</w:t>
      </w:r>
      <w:r w:rsidR="007064D0">
        <w:rPr>
          <w:rFonts w:hint="eastAsia"/>
        </w:rPr>
        <w:t>運営に関する規程を定める</w:t>
      </w:r>
      <w:r w:rsidR="00802902" w:rsidRPr="003A5653">
        <w:t>。</w:t>
      </w:r>
      <w:r w:rsidR="00802902" w:rsidRPr="003A5653">
        <w:br/>
      </w:r>
      <w:r w:rsidR="00802902" w:rsidRPr="003A5653">
        <w:t xml:space="preserve">　委員会は、</w:t>
      </w:r>
      <w:r w:rsidR="00E2597A" w:rsidRPr="003A5653">
        <w:rPr>
          <w:rFonts w:hint="eastAsia"/>
        </w:rPr>
        <w:t>病院長、看護部長、事務部長と各部門を代表する職員により構成し、</w:t>
      </w:r>
      <w:r w:rsidR="00E2597A" w:rsidRPr="003A5653">
        <w:t>1</w:t>
      </w:r>
      <w:r w:rsidR="00E2597A" w:rsidRPr="003A5653">
        <w:rPr>
          <w:rFonts w:hint="eastAsia"/>
        </w:rPr>
        <w:t>か月に</w:t>
      </w:r>
      <w:r w:rsidR="00E2597A" w:rsidRPr="003A5653">
        <w:t>1</w:t>
      </w:r>
      <w:r w:rsidR="00E2597A" w:rsidRPr="003A5653">
        <w:rPr>
          <w:rFonts w:hint="eastAsia"/>
        </w:rPr>
        <w:t>回程度開催するものとする。また、緊急時など必要に応じて臨時開催する。</w:t>
      </w:r>
    </w:p>
    <w:p w14:paraId="7F2EDCD7" w14:textId="53632BA7" w:rsidR="00802902" w:rsidRPr="003A5653" w:rsidRDefault="005C016C" w:rsidP="003A5653">
      <w:pPr>
        <w:ind w:leftChars="100" w:left="210" w:firstLineChars="35" w:firstLine="73"/>
        <w:rPr>
          <w:rStyle w:val="a5"/>
        </w:rPr>
      </w:pPr>
      <w:r>
        <w:rPr>
          <w:rFonts w:hint="eastAsia"/>
        </w:rPr>
        <w:t>感染管理室より</w:t>
      </w:r>
      <w:r w:rsidR="00E2597A" w:rsidRPr="003A5653">
        <w:rPr>
          <w:rFonts w:hint="eastAsia"/>
        </w:rPr>
        <w:t>会議結果の</w:t>
      </w:r>
      <w:r w:rsidR="00E2597A" w:rsidRPr="003A5653">
        <w:t>報告を受け、その内容を検討した上で、活動を支援すると共に、必要に応じて、院長あるいは委員会名で改善を促す。</w:t>
      </w:r>
    </w:p>
    <w:p w14:paraId="49407A1E" w14:textId="6E5CF1C6" w:rsidR="00E2597A" w:rsidRPr="003A5653" w:rsidRDefault="00E2597A" w:rsidP="00F360D0">
      <w:pPr>
        <w:ind w:leftChars="134" w:left="423" w:hanging="142"/>
        <w:rPr>
          <w:rStyle w:val="a5"/>
        </w:rPr>
      </w:pPr>
      <w:r w:rsidRPr="003A5653">
        <w:rPr>
          <w:rStyle w:val="a5"/>
          <w:rFonts w:hint="eastAsia"/>
        </w:rPr>
        <w:t>（２）</w:t>
      </w:r>
      <w:r w:rsidRPr="003A5653">
        <w:rPr>
          <w:rStyle w:val="a5"/>
        </w:rPr>
        <w:t>感染</w:t>
      </w:r>
      <w:r w:rsidR="00C51B64" w:rsidRPr="003A5653">
        <w:rPr>
          <w:rStyle w:val="a5"/>
          <w:rFonts w:hint="eastAsia"/>
        </w:rPr>
        <w:t>管理</w:t>
      </w:r>
      <w:r w:rsidRPr="003A5653">
        <w:rPr>
          <w:rStyle w:val="a5"/>
          <w:rFonts w:hint="eastAsia"/>
        </w:rPr>
        <w:t>室</w:t>
      </w:r>
    </w:p>
    <w:p w14:paraId="4999B3CE" w14:textId="2881FF63" w:rsidR="00E2597A" w:rsidRPr="007D1B96" w:rsidRDefault="00E2597A" w:rsidP="003A5653">
      <w:pPr>
        <w:ind w:leftChars="100" w:left="210" w:firstLineChars="100" w:firstLine="210"/>
      </w:pPr>
      <w:r w:rsidRPr="003A5653">
        <w:rPr>
          <w:rFonts w:hint="eastAsia"/>
        </w:rPr>
        <w:t>感染対策の充実と施設内の感染制御体制の強化のために、実質的な役割を果たすことを目的に、</w:t>
      </w:r>
      <w:r w:rsidRPr="007D1B96">
        <w:rPr>
          <w:rFonts w:hint="eastAsia"/>
        </w:rPr>
        <w:t>病院長直属の感染</w:t>
      </w:r>
      <w:r w:rsidR="00C51B64" w:rsidRPr="007D1B96">
        <w:rPr>
          <w:rFonts w:hint="eastAsia"/>
        </w:rPr>
        <w:t>管理</w:t>
      </w:r>
      <w:r w:rsidRPr="007D1B96">
        <w:rPr>
          <w:rFonts w:hint="eastAsia"/>
        </w:rPr>
        <w:t>室を設置し、専従の</w:t>
      </w:r>
      <w:r w:rsidR="008F0480" w:rsidRPr="007D1B96">
        <w:rPr>
          <w:rFonts w:hint="eastAsia"/>
        </w:rPr>
        <w:t>感染管理者を置く</w:t>
      </w:r>
      <w:r w:rsidRPr="007D1B96">
        <w:rPr>
          <w:rFonts w:hint="eastAsia"/>
        </w:rPr>
        <w:t>。</w:t>
      </w:r>
      <w:r w:rsidR="000B0029" w:rsidRPr="007D1B96">
        <w:rPr>
          <w:rFonts w:hint="eastAsia"/>
        </w:rPr>
        <w:t>感染管理室職員</w:t>
      </w:r>
      <w:r w:rsidR="008F0480" w:rsidRPr="007D1B96">
        <w:rPr>
          <w:rFonts w:hint="eastAsia"/>
        </w:rPr>
        <w:t>は、組織横断的に構成された</w:t>
      </w:r>
      <w:r w:rsidR="005C016C">
        <w:rPr>
          <w:rFonts w:hint="eastAsia"/>
        </w:rPr>
        <w:t>感染対策</w:t>
      </w:r>
      <w:r w:rsidR="008F0480" w:rsidRPr="007D1B96">
        <w:rPr>
          <w:rFonts w:hint="eastAsia"/>
        </w:rPr>
        <w:t>メンバーとともに、</w:t>
      </w:r>
      <w:r w:rsidR="005C016C">
        <w:rPr>
          <w:rFonts w:hint="eastAsia"/>
        </w:rPr>
        <w:t>医療関連</w:t>
      </w:r>
      <w:r w:rsidRPr="007D1B96">
        <w:rPr>
          <w:rFonts w:hint="eastAsia"/>
        </w:rPr>
        <w:t>感染対策に関する病院</w:t>
      </w:r>
      <w:r w:rsidRPr="007D1B96">
        <w:rPr>
          <w:rFonts w:hint="eastAsia"/>
        </w:rPr>
        <w:lastRenderedPageBreak/>
        <w:t>全体の問題点を把握し、改善策を講じるなど感染対策活動の中枢的な役割を担うものとする。</w:t>
      </w:r>
    </w:p>
    <w:p w14:paraId="2893B6AF" w14:textId="77777777" w:rsidR="008F0480" w:rsidRPr="003A5653" w:rsidRDefault="008F0480" w:rsidP="00E2597A">
      <w:pPr>
        <w:ind w:firstLineChars="100" w:firstLine="210"/>
        <w:rPr>
          <w:shd w:val="pct15" w:color="auto" w:fill="FFFFFF"/>
        </w:rPr>
      </w:pPr>
    </w:p>
    <w:p w14:paraId="45D4310A" w14:textId="1E2F33A3" w:rsidR="00802902" w:rsidRPr="003A5653" w:rsidRDefault="00802902" w:rsidP="00802902">
      <w:pPr>
        <w:ind w:firstLineChars="100" w:firstLine="211"/>
      </w:pPr>
      <w:r w:rsidRPr="003A5653">
        <w:rPr>
          <w:rStyle w:val="a5"/>
          <w:rFonts w:hint="eastAsia"/>
        </w:rPr>
        <w:t>（</w:t>
      </w:r>
      <w:r w:rsidR="008F0480" w:rsidRPr="003A5653">
        <w:rPr>
          <w:rStyle w:val="a5"/>
          <w:rFonts w:hint="eastAsia"/>
        </w:rPr>
        <w:t>３</w:t>
      </w:r>
      <w:r w:rsidRPr="003A5653">
        <w:rPr>
          <w:rStyle w:val="a5"/>
          <w:rFonts w:hint="eastAsia"/>
        </w:rPr>
        <w:t>）</w:t>
      </w:r>
      <w:r w:rsidRPr="003A5653">
        <w:rPr>
          <w:rStyle w:val="a5"/>
        </w:rPr>
        <w:t>感染対策チーム（</w:t>
      </w:r>
      <w:r w:rsidRPr="003A5653">
        <w:rPr>
          <w:rStyle w:val="a5"/>
        </w:rPr>
        <w:t>ICT</w:t>
      </w:r>
      <w:r w:rsidR="008F0480" w:rsidRPr="003A5653">
        <w:rPr>
          <w:rStyle w:val="a5"/>
          <w:rFonts w:hint="eastAsia"/>
        </w:rPr>
        <w:t>：</w:t>
      </w:r>
      <w:r w:rsidR="008F0480" w:rsidRPr="003A5653">
        <w:rPr>
          <w:rStyle w:val="a5"/>
        </w:rPr>
        <w:t>Infection control team</w:t>
      </w:r>
      <w:r w:rsidRPr="003A5653">
        <w:rPr>
          <w:rStyle w:val="a5"/>
        </w:rPr>
        <w:t>）</w:t>
      </w:r>
    </w:p>
    <w:p w14:paraId="786A21D3" w14:textId="20010D99" w:rsidR="00802902" w:rsidRPr="003A5653" w:rsidRDefault="008F0480" w:rsidP="003A5653">
      <w:pPr>
        <w:ind w:leftChars="100" w:left="210" w:firstLineChars="67" w:firstLine="141"/>
      </w:pPr>
      <w:r w:rsidRPr="003A5653">
        <w:rPr>
          <w:rFonts w:cs="Lucida Sans Unicode" w:hint="eastAsia"/>
          <w:color w:val="333333"/>
          <w:szCs w:val="21"/>
        </w:rPr>
        <w:t>組織横断的に院内における集団発生および病院感染管理活動</w:t>
      </w:r>
      <w:r w:rsidR="009F0E64" w:rsidRPr="003A5653">
        <w:rPr>
          <w:rFonts w:cs="Lucida Sans Unicode" w:hint="eastAsia"/>
          <w:color w:val="333333"/>
          <w:szCs w:val="21"/>
        </w:rPr>
        <w:t>の推進を図るため、感染管理室内に</w:t>
      </w:r>
      <w:r w:rsidRPr="003A5653">
        <w:rPr>
          <w:rFonts w:cs="Lucida Sans Unicode" w:hint="eastAsia"/>
          <w:color w:val="333333"/>
          <w:szCs w:val="21"/>
        </w:rPr>
        <w:t>感染対策チーム</w:t>
      </w:r>
      <w:r w:rsidR="003F3597" w:rsidRPr="003A5653">
        <w:rPr>
          <w:rFonts w:cs="Lucida Sans Unicode"/>
          <w:color w:val="333333"/>
          <w:szCs w:val="21"/>
        </w:rPr>
        <w:t>(</w:t>
      </w:r>
      <w:r w:rsidR="007064D0">
        <w:rPr>
          <w:rFonts w:cs="Lucida Sans Unicode" w:hint="eastAsia"/>
          <w:color w:val="333333"/>
          <w:szCs w:val="21"/>
        </w:rPr>
        <w:t>以下「</w:t>
      </w:r>
      <w:r w:rsidR="003F3597" w:rsidRPr="003A5653">
        <w:rPr>
          <w:szCs w:val="21"/>
        </w:rPr>
        <w:t>ICT</w:t>
      </w:r>
      <w:r w:rsidR="007064D0">
        <w:rPr>
          <w:rFonts w:hint="eastAsia"/>
          <w:szCs w:val="21"/>
        </w:rPr>
        <w:t>」とする</w:t>
      </w:r>
      <w:r w:rsidR="003F3597" w:rsidRPr="003A5653">
        <w:rPr>
          <w:szCs w:val="21"/>
        </w:rPr>
        <w:t>)</w:t>
      </w:r>
      <w:r w:rsidRPr="003A5653">
        <w:rPr>
          <w:rFonts w:cs="Lucida Sans Unicode" w:hint="eastAsia"/>
          <w:color w:val="333333"/>
          <w:szCs w:val="21"/>
        </w:rPr>
        <w:t>を</w:t>
      </w:r>
      <w:r w:rsidR="009F0E64" w:rsidRPr="003A5653">
        <w:rPr>
          <w:rFonts w:cs="Lucida Sans Unicode" w:hint="eastAsia"/>
          <w:color w:val="333333"/>
          <w:szCs w:val="21"/>
        </w:rPr>
        <w:t>設置する</w:t>
      </w:r>
      <w:r w:rsidRPr="003A5653">
        <w:rPr>
          <w:rFonts w:cs="Lucida Sans Unicode" w:hint="eastAsia"/>
          <w:color w:val="333333"/>
          <w:szCs w:val="21"/>
        </w:rPr>
        <w:t>。</w:t>
      </w:r>
      <w:r w:rsidR="009F0E64" w:rsidRPr="003A5653">
        <w:rPr>
          <w:rFonts w:cs="Lucida Sans Unicode" w:hint="eastAsia"/>
          <w:color w:val="333333"/>
          <w:szCs w:val="21"/>
        </w:rPr>
        <w:t>院長は、</w:t>
      </w:r>
      <w:r w:rsidR="009F0E64" w:rsidRPr="003A5653">
        <w:rPr>
          <w:szCs w:val="21"/>
        </w:rPr>
        <w:t>ICT</w:t>
      </w:r>
      <w:r w:rsidR="009F0E64" w:rsidRPr="003A5653">
        <w:rPr>
          <w:rFonts w:cs="Lucida Sans Unicode" w:hint="eastAsia"/>
          <w:color w:val="333333"/>
          <w:szCs w:val="21"/>
        </w:rPr>
        <w:t>が円滑に活動できるよう、</w:t>
      </w:r>
      <w:r w:rsidR="009F0E64" w:rsidRPr="003A5653">
        <w:t xml:space="preserve">ICT </w:t>
      </w:r>
      <w:r w:rsidR="009F0E64" w:rsidRPr="003A5653">
        <w:rPr>
          <w:rFonts w:hint="eastAsia"/>
        </w:rPr>
        <w:t>の院内での位置づけ及び役割を明確化し、院内のすべての関係者の理解及び協力が得られるよう環境を整える。</w:t>
      </w:r>
      <w:r w:rsidR="009F0E64" w:rsidRPr="003A5653">
        <w:t>ICT</w:t>
      </w:r>
      <w:r w:rsidR="009F0E64" w:rsidRPr="003A5653">
        <w:rPr>
          <w:rFonts w:hint="eastAsia"/>
        </w:rPr>
        <w:t>は具体的業務内容を明確にする。</w:t>
      </w:r>
      <w:r w:rsidR="00802902" w:rsidRPr="003A5653">
        <w:t>ICT</w:t>
      </w:r>
      <w:r w:rsidR="00802902" w:rsidRPr="003A5653">
        <w:t>は</w:t>
      </w:r>
      <w:r w:rsidRPr="003A5653">
        <w:rPr>
          <w:rFonts w:hint="eastAsia"/>
        </w:rPr>
        <w:t>、</w:t>
      </w:r>
      <w:r w:rsidR="00802902" w:rsidRPr="003A5653">
        <w:t>医師、看護師、薬剤師、臨床検査技師、事務担当者等</w:t>
      </w:r>
      <w:r w:rsidR="007064D0">
        <w:rPr>
          <w:rFonts w:hint="eastAsia"/>
        </w:rPr>
        <w:t>により構成す</w:t>
      </w:r>
      <w:r w:rsidRPr="003A5653">
        <w:rPr>
          <w:rFonts w:hint="eastAsia"/>
        </w:rPr>
        <w:t>る。</w:t>
      </w:r>
    </w:p>
    <w:p w14:paraId="4D3C4CF5" w14:textId="31320ED8" w:rsidR="00F360D0" w:rsidRPr="003A5653" w:rsidRDefault="00F360D0" w:rsidP="00F360D0">
      <w:pPr>
        <w:ind w:left="210" w:hangingChars="100" w:hanging="210"/>
      </w:pPr>
    </w:p>
    <w:p w14:paraId="1D614067" w14:textId="77777777" w:rsidR="00520BE4" w:rsidRPr="003A5653" w:rsidRDefault="00520BE4" w:rsidP="00F360D0">
      <w:pPr>
        <w:ind w:left="211" w:hangingChars="100" w:hanging="211"/>
        <w:rPr>
          <w:rStyle w:val="a5"/>
        </w:rPr>
      </w:pPr>
      <w:r w:rsidRPr="003A5653">
        <w:rPr>
          <w:rStyle w:val="a5"/>
          <w:rFonts w:hint="eastAsia"/>
        </w:rPr>
        <w:t>（４）抗菌薬適正使用支援チーム</w:t>
      </w:r>
      <w:r w:rsidRPr="003A5653">
        <w:rPr>
          <w:rStyle w:val="a5"/>
        </w:rPr>
        <w:t>(AST</w:t>
      </w:r>
      <w:r w:rsidRPr="003A5653">
        <w:rPr>
          <w:rStyle w:val="a5"/>
          <w:rFonts w:hint="eastAsia"/>
        </w:rPr>
        <w:t>：</w:t>
      </w:r>
      <w:r w:rsidRPr="003A5653">
        <w:rPr>
          <w:rStyle w:val="a5"/>
        </w:rPr>
        <w:t>Antimicrobial Stewardship Team)</w:t>
      </w:r>
    </w:p>
    <w:p w14:paraId="36F06A63" w14:textId="77777777" w:rsidR="00367F0F" w:rsidRPr="003A5653" w:rsidRDefault="00520BE4" w:rsidP="00954B65">
      <w:pPr>
        <w:ind w:left="211" w:hangingChars="100" w:hanging="211"/>
        <w:rPr>
          <w:rStyle w:val="a5"/>
          <w:rFonts w:eastAsiaTheme="minorEastAsia"/>
          <w:b w:val="0"/>
          <w:szCs w:val="21"/>
        </w:rPr>
      </w:pPr>
      <w:r w:rsidRPr="003A5653">
        <w:rPr>
          <w:rStyle w:val="a5"/>
          <w:rFonts w:hint="eastAsia"/>
        </w:rPr>
        <w:t xml:space="preserve">　</w:t>
      </w:r>
      <w:r w:rsidR="009F0E64" w:rsidRPr="003A5653">
        <w:rPr>
          <w:rStyle w:val="a5"/>
          <w:rFonts w:eastAsiaTheme="minorEastAsia" w:hint="eastAsia"/>
          <w:b w:val="0"/>
          <w:szCs w:val="21"/>
        </w:rPr>
        <w:t xml:space="preserve">　</w:t>
      </w:r>
      <w:r w:rsidR="00D4474D" w:rsidRPr="003A5653">
        <w:rPr>
          <w:rStyle w:val="a5"/>
          <w:rFonts w:eastAsiaTheme="minorEastAsia" w:hint="eastAsia"/>
          <w:b w:val="0"/>
          <w:szCs w:val="21"/>
        </w:rPr>
        <w:t>薬剤耐性</w:t>
      </w:r>
      <w:r w:rsidR="009F0E64" w:rsidRPr="003A5653">
        <w:rPr>
          <w:rStyle w:val="a5"/>
          <w:rFonts w:eastAsiaTheme="minorEastAsia"/>
          <w:b w:val="0"/>
          <w:szCs w:val="21"/>
        </w:rPr>
        <w:t>(AMR</w:t>
      </w:r>
      <w:r w:rsidR="00D4474D" w:rsidRPr="003A5653">
        <w:rPr>
          <w:rStyle w:val="a5"/>
          <w:rFonts w:eastAsiaTheme="minorEastAsia" w:hint="eastAsia"/>
          <w:b w:val="0"/>
          <w:szCs w:val="21"/>
        </w:rPr>
        <w:t>：</w:t>
      </w:r>
      <w:r w:rsidR="00D4474D" w:rsidRPr="003A5653">
        <w:rPr>
          <w:rStyle w:val="a5"/>
          <w:rFonts w:eastAsiaTheme="minorEastAsia"/>
          <w:b w:val="0"/>
          <w:szCs w:val="21"/>
        </w:rPr>
        <w:t>Antimicrobial Resistance</w:t>
      </w:r>
      <w:r w:rsidR="00D4474D" w:rsidRPr="003A5653">
        <w:rPr>
          <w:rStyle w:val="a5"/>
          <w:rFonts w:eastAsiaTheme="minorEastAsia" w:hint="eastAsia"/>
          <w:b w:val="0"/>
          <w:szCs w:val="21"/>
        </w:rPr>
        <w:t>）</w:t>
      </w:r>
      <w:r w:rsidR="009F0E64" w:rsidRPr="003A5653">
        <w:rPr>
          <w:rStyle w:val="a5"/>
          <w:rFonts w:eastAsiaTheme="minorEastAsia" w:hint="eastAsia"/>
          <w:b w:val="0"/>
          <w:szCs w:val="21"/>
        </w:rPr>
        <w:t>対策の推進、特に抗菌薬の適正使用の推</w:t>
      </w:r>
    </w:p>
    <w:p w14:paraId="10534F8F" w14:textId="7806AD2E" w:rsidR="00520BE4" w:rsidRPr="003A5653" w:rsidRDefault="009F0E64" w:rsidP="003A5653">
      <w:pPr>
        <w:ind w:leftChars="100" w:left="210"/>
        <w:rPr>
          <w:rStyle w:val="a5"/>
        </w:rPr>
      </w:pPr>
      <w:r w:rsidRPr="003A5653">
        <w:rPr>
          <w:rStyle w:val="a5"/>
          <w:rFonts w:eastAsiaTheme="minorEastAsia" w:hint="eastAsia"/>
          <w:b w:val="0"/>
          <w:szCs w:val="21"/>
        </w:rPr>
        <w:t>進を図るため、感染管理室内に</w:t>
      </w:r>
      <w:r w:rsidR="007064D0">
        <w:rPr>
          <w:rStyle w:val="a5"/>
          <w:rFonts w:eastAsiaTheme="minorEastAsia" w:hint="eastAsia"/>
          <w:b w:val="0"/>
          <w:szCs w:val="21"/>
        </w:rPr>
        <w:t>抗菌薬適正使用支援チーム</w:t>
      </w:r>
      <w:r w:rsidR="007064D0">
        <w:rPr>
          <w:rStyle w:val="a5"/>
          <w:rFonts w:eastAsiaTheme="minorEastAsia" w:hint="eastAsia"/>
          <w:b w:val="0"/>
          <w:szCs w:val="21"/>
        </w:rPr>
        <w:t>(</w:t>
      </w:r>
      <w:r w:rsidR="007064D0">
        <w:rPr>
          <w:rStyle w:val="a5"/>
          <w:rFonts w:eastAsiaTheme="minorEastAsia" w:hint="eastAsia"/>
          <w:b w:val="0"/>
          <w:szCs w:val="21"/>
        </w:rPr>
        <w:t>以下「</w:t>
      </w:r>
      <w:r w:rsidR="00367F0F" w:rsidRPr="003A5653">
        <w:rPr>
          <w:rStyle w:val="a5"/>
          <w:rFonts w:eastAsiaTheme="minorEastAsia"/>
          <w:b w:val="0"/>
          <w:szCs w:val="21"/>
        </w:rPr>
        <w:t>AST</w:t>
      </w:r>
      <w:r w:rsidR="007064D0">
        <w:rPr>
          <w:rStyle w:val="a5"/>
          <w:rFonts w:eastAsiaTheme="minorEastAsia" w:hint="eastAsia"/>
          <w:b w:val="0"/>
          <w:szCs w:val="21"/>
        </w:rPr>
        <w:t>」とする</w:t>
      </w:r>
      <w:r w:rsidR="007064D0">
        <w:rPr>
          <w:rStyle w:val="a5"/>
          <w:rFonts w:eastAsiaTheme="minorEastAsia" w:hint="eastAsia"/>
          <w:b w:val="0"/>
          <w:szCs w:val="21"/>
        </w:rPr>
        <w:t>)</w:t>
      </w:r>
      <w:r w:rsidR="00367F0F" w:rsidRPr="003A5653">
        <w:rPr>
          <w:rStyle w:val="a5"/>
          <w:rFonts w:eastAsiaTheme="minorEastAsia" w:hint="eastAsia"/>
          <w:b w:val="0"/>
          <w:szCs w:val="21"/>
        </w:rPr>
        <w:t>を設置する。</w:t>
      </w:r>
      <w:r w:rsidR="00367F0F" w:rsidRPr="003A5653">
        <w:rPr>
          <w:rFonts w:cs="Lucida Sans Unicode" w:hint="eastAsia"/>
          <w:color w:val="333333"/>
          <w:sz w:val="20"/>
          <w:szCs w:val="20"/>
        </w:rPr>
        <w:t>院長は、</w:t>
      </w:r>
      <w:r w:rsidR="00367F0F" w:rsidRPr="003A5653">
        <w:t>AST</w:t>
      </w:r>
      <w:r w:rsidR="00367F0F" w:rsidRPr="003A5653">
        <w:rPr>
          <w:rFonts w:cs="Lucida Sans Unicode" w:hint="eastAsia"/>
          <w:color w:val="333333"/>
          <w:sz w:val="20"/>
          <w:szCs w:val="20"/>
        </w:rPr>
        <w:t>が円滑に活動できるよう、</w:t>
      </w:r>
      <w:r w:rsidR="00367F0F" w:rsidRPr="003A5653">
        <w:t xml:space="preserve">AST </w:t>
      </w:r>
      <w:r w:rsidR="00367F0F" w:rsidRPr="003A5653">
        <w:rPr>
          <w:rFonts w:hint="eastAsia"/>
        </w:rPr>
        <w:t>の院内での位置づけ及び役割を明確化し、院内のすべての関係者の理解及び協力が得られるよう環境を整える。</w:t>
      </w:r>
      <w:r w:rsidR="00367F0F" w:rsidRPr="003A5653">
        <w:t>AST</w:t>
      </w:r>
      <w:r w:rsidR="00367F0F" w:rsidRPr="003A5653">
        <w:rPr>
          <w:rFonts w:hint="eastAsia"/>
        </w:rPr>
        <w:t>は具体的業務内容を明確にする。</w:t>
      </w:r>
      <w:r w:rsidR="00367F0F" w:rsidRPr="003A5653">
        <w:t>AST</w:t>
      </w:r>
      <w:r w:rsidR="00367F0F" w:rsidRPr="003A5653">
        <w:t>は</w:t>
      </w:r>
      <w:r w:rsidR="00367F0F" w:rsidRPr="003A5653">
        <w:rPr>
          <w:rFonts w:hint="eastAsia"/>
        </w:rPr>
        <w:t>、</w:t>
      </w:r>
      <w:r w:rsidR="007064D0" w:rsidRPr="009128D3">
        <w:t>医師、看護師、薬剤師、臨床検査技師、事務担当者等</w:t>
      </w:r>
      <w:r w:rsidR="007064D0">
        <w:rPr>
          <w:rFonts w:hint="eastAsia"/>
        </w:rPr>
        <w:t>により構成す</w:t>
      </w:r>
      <w:r w:rsidR="007064D0" w:rsidRPr="009128D3">
        <w:rPr>
          <w:rFonts w:hint="eastAsia"/>
        </w:rPr>
        <w:t>る</w:t>
      </w:r>
      <w:r w:rsidR="00367F0F" w:rsidRPr="003A5653">
        <w:rPr>
          <w:rFonts w:hint="eastAsia"/>
        </w:rPr>
        <w:t>。</w:t>
      </w:r>
    </w:p>
    <w:p w14:paraId="671FD1A7" w14:textId="77777777" w:rsidR="00520BE4" w:rsidRPr="003A5653" w:rsidRDefault="00520BE4" w:rsidP="00F360D0">
      <w:pPr>
        <w:ind w:left="211" w:hangingChars="100" w:hanging="211"/>
        <w:rPr>
          <w:rStyle w:val="a5"/>
        </w:rPr>
      </w:pPr>
    </w:p>
    <w:p w14:paraId="4ABAD00E" w14:textId="43BABB37" w:rsidR="00802902" w:rsidRPr="003A5653" w:rsidRDefault="008F0480" w:rsidP="00F360D0">
      <w:pPr>
        <w:ind w:left="211" w:hangingChars="100" w:hanging="211"/>
        <w:rPr>
          <w:rStyle w:val="a5"/>
          <w:b w:val="0"/>
          <w:bCs w:val="0"/>
        </w:rPr>
      </w:pPr>
      <w:r w:rsidRPr="003A5653">
        <w:rPr>
          <w:rStyle w:val="a5"/>
          <w:rFonts w:hint="eastAsia"/>
        </w:rPr>
        <w:t>（</w:t>
      </w:r>
      <w:r w:rsidR="00954B65" w:rsidRPr="003A5653">
        <w:rPr>
          <w:rStyle w:val="a5"/>
          <w:rFonts w:hint="eastAsia"/>
        </w:rPr>
        <w:t>５</w:t>
      </w:r>
      <w:r w:rsidRPr="003A5653">
        <w:rPr>
          <w:rStyle w:val="a5"/>
          <w:rFonts w:hint="eastAsia"/>
        </w:rPr>
        <w:t>）</w:t>
      </w:r>
      <w:r w:rsidRPr="003A5653">
        <w:rPr>
          <w:rStyle w:val="a5"/>
        </w:rPr>
        <w:t>感染</w:t>
      </w:r>
      <w:r w:rsidRPr="003A5653">
        <w:rPr>
          <w:rStyle w:val="a5"/>
          <w:rFonts w:hint="eastAsia"/>
        </w:rPr>
        <w:t>対策</w:t>
      </w:r>
      <w:r w:rsidR="001D7DF7" w:rsidRPr="003A5653">
        <w:rPr>
          <w:rStyle w:val="a5"/>
          <w:rFonts w:hint="eastAsia"/>
        </w:rPr>
        <w:t>リンクスタッフ</w:t>
      </w:r>
    </w:p>
    <w:p w14:paraId="7BCC817F" w14:textId="46A577CC" w:rsidR="008F0480" w:rsidRPr="003A5653" w:rsidRDefault="008F0480" w:rsidP="003A5653">
      <w:pPr>
        <w:tabs>
          <w:tab w:val="left" w:pos="142"/>
        </w:tabs>
        <w:ind w:left="211" w:hangingChars="100" w:hanging="211"/>
        <w:rPr>
          <w:rFonts w:cs="Lucida Sans Unicode"/>
          <w:color w:val="333333"/>
          <w:szCs w:val="20"/>
        </w:rPr>
      </w:pPr>
      <w:r w:rsidRPr="003A5653">
        <w:rPr>
          <w:rStyle w:val="a5"/>
          <w:rFonts w:hint="eastAsia"/>
        </w:rPr>
        <w:t xml:space="preserve">　</w:t>
      </w:r>
      <w:r w:rsidR="000D45EE" w:rsidRPr="003A5653">
        <w:rPr>
          <w:rStyle w:val="a5"/>
          <w:rFonts w:hint="eastAsia"/>
        </w:rPr>
        <w:t xml:space="preserve">　</w:t>
      </w:r>
      <w:r w:rsidRPr="007D1B96">
        <w:rPr>
          <w:rFonts w:hint="eastAsia"/>
        </w:rPr>
        <w:t>各病棟及び外来に</w:t>
      </w:r>
      <w:r w:rsidR="001D7DF7" w:rsidRPr="007D1B96">
        <w:rPr>
          <w:rFonts w:hint="eastAsia"/>
        </w:rPr>
        <w:t>看護部</w:t>
      </w:r>
      <w:r w:rsidRPr="007D1B96">
        <w:rPr>
          <w:rFonts w:hint="eastAsia"/>
        </w:rPr>
        <w:t>リンクナース</w:t>
      </w:r>
      <w:r w:rsidR="001D7DF7" w:rsidRPr="007D1B96">
        <w:rPr>
          <w:rFonts w:hint="eastAsia"/>
        </w:rPr>
        <w:t>、各部</w:t>
      </w:r>
      <w:r w:rsidR="007064D0">
        <w:rPr>
          <w:rFonts w:hint="eastAsia"/>
        </w:rPr>
        <w:t>門</w:t>
      </w:r>
      <w:r w:rsidR="001D7DF7" w:rsidRPr="007D1B96">
        <w:rPr>
          <w:rFonts w:hint="eastAsia"/>
        </w:rPr>
        <w:t>にリンクスタッフ</w:t>
      </w:r>
      <w:r w:rsidRPr="007D1B96">
        <w:rPr>
          <w:rFonts w:hint="eastAsia"/>
        </w:rPr>
        <w:t>を置き、</w:t>
      </w:r>
      <w:r w:rsidRPr="003A5653">
        <w:rPr>
          <w:rFonts w:cs="Lucida Sans Unicode" w:hint="eastAsia"/>
          <w:color w:val="333333"/>
          <w:szCs w:val="20"/>
        </w:rPr>
        <w:t>感染対策委員会及び</w:t>
      </w:r>
      <w:r w:rsidR="003F3597" w:rsidRPr="003A5653">
        <w:t>ICT</w:t>
      </w:r>
      <w:r w:rsidRPr="003A5653">
        <w:rPr>
          <w:rFonts w:cs="Lucida Sans Unicode" w:hint="eastAsia"/>
          <w:color w:val="333333"/>
          <w:szCs w:val="20"/>
        </w:rPr>
        <w:t>で決定された事項の、周知徹底や現場における感染対策の啓発・推進</w:t>
      </w:r>
      <w:r w:rsidR="001D7DF7" w:rsidRPr="003A5653">
        <w:rPr>
          <w:rFonts w:cs="Lucida Sans Unicode" w:hint="eastAsia"/>
          <w:color w:val="333333"/>
          <w:szCs w:val="20"/>
        </w:rPr>
        <w:t>活動、研修支援、マニュアル改訂支援等</w:t>
      </w:r>
      <w:r w:rsidRPr="003A5653">
        <w:rPr>
          <w:rFonts w:cs="Lucida Sans Unicode" w:hint="eastAsia"/>
          <w:color w:val="333333"/>
          <w:szCs w:val="20"/>
        </w:rPr>
        <w:t>を行う。</w:t>
      </w:r>
      <w:r w:rsidR="003869D6" w:rsidRPr="003A5653">
        <w:rPr>
          <w:rFonts w:cs="Lucida Sans Unicode" w:hint="eastAsia"/>
          <w:color w:val="333333"/>
          <w:szCs w:val="20"/>
        </w:rPr>
        <w:t>リンクスタッフ</w:t>
      </w:r>
      <w:r w:rsidR="008E0903">
        <w:rPr>
          <w:rFonts w:cs="Lucida Sans Unicode" w:hint="eastAsia"/>
          <w:color w:val="333333"/>
          <w:szCs w:val="20"/>
        </w:rPr>
        <w:t>の</w:t>
      </w:r>
      <w:r w:rsidRPr="003A5653">
        <w:rPr>
          <w:rFonts w:cs="Lucida Sans Unicode" w:hint="eastAsia"/>
          <w:color w:val="333333"/>
          <w:szCs w:val="20"/>
        </w:rPr>
        <w:t>、</w:t>
      </w:r>
      <w:r w:rsidR="008E0903">
        <w:rPr>
          <w:rFonts w:cs="Lucida Sans Unicode" w:hint="eastAsia"/>
          <w:color w:val="333333"/>
          <w:szCs w:val="20"/>
        </w:rPr>
        <w:t>具体的活動内容を明確にする。</w:t>
      </w:r>
    </w:p>
    <w:p w14:paraId="6F90F239" w14:textId="77777777" w:rsidR="000D45EE" w:rsidRPr="003A5653" w:rsidRDefault="000D45EE" w:rsidP="003A5653">
      <w:pPr>
        <w:tabs>
          <w:tab w:val="left" w:pos="142"/>
        </w:tabs>
        <w:ind w:left="210" w:hangingChars="100" w:hanging="210"/>
        <w:rPr>
          <w:rFonts w:cs="Lucida Sans Unicode"/>
          <w:color w:val="333333"/>
          <w:szCs w:val="20"/>
        </w:rPr>
      </w:pPr>
    </w:p>
    <w:p w14:paraId="26A9761C" w14:textId="54F19677" w:rsidR="009210F8" w:rsidRPr="003A5653" w:rsidRDefault="004D7E17" w:rsidP="00802902">
      <w:pPr>
        <w:rPr>
          <w:color w:val="0000FF"/>
          <w:sz w:val="24"/>
        </w:rPr>
      </w:pPr>
      <w:r w:rsidRPr="003A5653">
        <w:rPr>
          <w:rFonts w:hint="eastAsia"/>
          <w:color w:val="0000FF"/>
          <w:sz w:val="24"/>
        </w:rPr>
        <w:t>３</w:t>
      </w:r>
      <w:r w:rsidRPr="003A5653">
        <w:rPr>
          <w:color w:val="0000FF"/>
          <w:sz w:val="24"/>
        </w:rPr>
        <w:t>．感染</w:t>
      </w:r>
      <w:r w:rsidR="008E0903">
        <w:rPr>
          <w:rFonts w:hint="eastAsia"/>
          <w:color w:val="0000FF"/>
          <w:sz w:val="24"/>
        </w:rPr>
        <w:t>対策</w:t>
      </w:r>
      <w:r w:rsidRPr="003A5653">
        <w:rPr>
          <w:color w:val="0000FF"/>
          <w:sz w:val="24"/>
        </w:rPr>
        <w:t>のための教育・研修</w:t>
      </w:r>
      <w:r w:rsidR="00964C3E" w:rsidRPr="003A5653">
        <w:rPr>
          <w:rFonts w:hint="eastAsia"/>
          <w:color w:val="0000FF"/>
          <w:sz w:val="24"/>
        </w:rPr>
        <w:t>に関する基本方針</w:t>
      </w:r>
    </w:p>
    <w:p w14:paraId="4E24DE52" w14:textId="53262666" w:rsidR="009622DE" w:rsidRPr="003A5653" w:rsidRDefault="008E0903" w:rsidP="009622DE">
      <w:pPr>
        <w:numPr>
          <w:ilvl w:val="0"/>
          <w:numId w:val="8"/>
        </w:numPr>
      </w:pPr>
      <w:r>
        <w:rPr>
          <w:rFonts w:hint="eastAsia"/>
        </w:rPr>
        <w:t>医療関連感染</w:t>
      </w:r>
      <w:r w:rsidR="009622DE" w:rsidRPr="003A5653">
        <w:rPr>
          <w:rFonts w:hint="eastAsia"/>
        </w:rPr>
        <w:t>対策の基本的考え方及び具体的方策について職員に周知徹底を図ること</w:t>
      </w:r>
    </w:p>
    <w:p w14:paraId="7771DAEF" w14:textId="720769BC" w:rsidR="009622DE" w:rsidRPr="003A5653" w:rsidRDefault="009622DE" w:rsidP="00F822B0">
      <w:pPr>
        <w:ind w:left="420"/>
      </w:pPr>
      <w:r w:rsidRPr="003A5653">
        <w:rPr>
          <w:rFonts w:hint="eastAsia"/>
        </w:rPr>
        <w:t>で職員の</w:t>
      </w:r>
      <w:r w:rsidR="00322D42">
        <w:rPr>
          <w:rFonts w:hint="eastAsia"/>
        </w:rPr>
        <w:t>医療関連</w:t>
      </w:r>
      <w:r w:rsidRPr="003A5653">
        <w:rPr>
          <w:rFonts w:hint="eastAsia"/>
        </w:rPr>
        <w:t>感染に対する意識を高め</w:t>
      </w:r>
      <w:r w:rsidR="00FD2CE9">
        <w:rPr>
          <w:rFonts w:hint="eastAsia"/>
        </w:rPr>
        <w:t>、</w:t>
      </w:r>
      <w:r w:rsidRPr="003A5653">
        <w:rPr>
          <w:rFonts w:hint="eastAsia"/>
        </w:rPr>
        <w:t>業務を遂行する上での技能やチームの一員としての意識の向上等を図ることを目的に実施する。</w:t>
      </w:r>
    </w:p>
    <w:p w14:paraId="65E8F949" w14:textId="095FD378" w:rsidR="009622DE" w:rsidRPr="003A5653" w:rsidRDefault="00900B5D" w:rsidP="00900B5D">
      <w:pPr>
        <w:numPr>
          <w:ilvl w:val="0"/>
          <w:numId w:val="8"/>
        </w:numPr>
      </w:pPr>
      <w:r w:rsidRPr="003A5653">
        <w:rPr>
          <w:rFonts w:hint="eastAsia"/>
        </w:rPr>
        <w:t>全職員</w:t>
      </w:r>
      <w:r w:rsidR="007878EF" w:rsidRPr="003A5653">
        <w:rPr>
          <w:rFonts w:hint="eastAsia"/>
        </w:rPr>
        <w:t>を対象に</w:t>
      </w:r>
      <w:r w:rsidRPr="003A5653">
        <w:rPr>
          <w:rFonts w:hint="eastAsia"/>
        </w:rPr>
        <w:t>、</w:t>
      </w:r>
      <w:r w:rsidR="00322D42">
        <w:rPr>
          <w:rFonts w:hint="eastAsia"/>
        </w:rPr>
        <w:t>医療関連</w:t>
      </w:r>
      <w:r w:rsidR="009622DE" w:rsidRPr="003A5653">
        <w:rPr>
          <w:rFonts w:hint="eastAsia"/>
        </w:rPr>
        <w:t>感染に関する内容について</w:t>
      </w:r>
      <w:r w:rsidR="009A7153" w:rsidRPr="003A5653">
        <w:rPr>
          <w:rFonts w:hint="eastAsia"/>
        </w:rPr>
        <w:t>、</w:t>
      </w:r>
      <w:r w:rsidR="009622DE" w:rsidRPr="003A5653">
        <w:rPr>
          <w:rFonts w:hint="eastAsia"/>
        </w:rPr>
        <w:t>年２回以上</w:t>
      </w:r>
      <w:r w:rsidR="007878EF" w:rsidRPr="003A5653">
        <w:rPr>
          <w:rFonts w:hint="eastAsia"/>
        </w:rPr>
        <w:t>定期的に研修を</w:t>
      </w:r>
      <w:r w:rsidR="009622DE" w:rsidRPr="003A5653">
        <w:rPr>
          <w:rFonts w:hint="eastAsia"/>
        </w:rPr>
        <w:t>開催する。</w:t>
      </w:r>
      <w:r w:rsidR="009A7153" w:rsidRPr="003A5653">
        <w:rPr>
          <w:rFonts w:hint="eastAsia"/>
        </w:rPr>
        <w:t>また抗菌薬の適正な使用を目的とした研修も併せて行う。</w:t>
      </w:r>
      <w:r w:rsidRPr="003A5653">
        <w:rPr>
          <w:rFonts w:hint="eastAsia"/>
        </w:rPr>
        <w:t>新規採用職員には、</w:t>
      </w:r>
      <w:r w:rsidRPr="003A5653">
        <w:t>ICT</w:t>
      </w:r>
      <w:r w:rsidRPr="003A5653">
        <w:rPr>
          <w:rFonts w:hint="eastAsia"/>
        </w:rPr>
        <w:t>による感染対策の研修を</w:t>
      </w:r>
      <w:r w:rsidR="009A7153" w:rsidRPr="003A5653">
        <w:rPr>
          <w:rFonts w:hint="eastAsia"/>
        </w:rPr>
        <w:t>行う</w:t>
      </w:r>
      <w:r w:rsidRPr="003A5653">
        <w:rPr>
          <w:rFonts w:hint="eastAsia"/>
        </w:rPr>
        <w:t>ほか、必要に応じて各部署、</w:t>
      </w:r>
      <w:r w:rsidR="007878EF" w:rsidRPr="003A5653">
        <w:rPr>
          <w:rFonts w:hint="eastAsia"/>
        </w:rPr>
        <w:t>委託業者、</w:t>
      </w:r>
      <w:r w:rsidRPr="003A5653">
        <w:rPr>
          <w:rFonts w:hint="eastAsia"/>
        </w:rPr>
        <w:t>職種毎に臨時研修会</w:t>
      </w:r>
      <w:r w:rsidR="00237886">
        <w:rPr>
          <w:rFonts w:hint="eastAsia"/>
        </w:rPr>
        <w:t>を</w:t>
      </w:r>
      <w:r w:rsidRPr="003A5653">
        <w:rPr>
          <w:rFonts w:hint="eastAsia"/>
        </w:rPr>
        <w:t>開催する。</w:t>
      </w:r>
    </w:p>
    <w:p w14:paraId="35B0461A" w14:textId="3C405A91" w:rsidR="009622DE" w:rsidRPr="003A5653" w:rsidRDefault="00F822B0" w:rsidP="00F822B0">
      <w:pPr>
        <w:numPr>
          <w:ilvl w:val="0"/>
          <w:numId w:val="8"/>
        </w:numPr>
      </w:pPr>
      <w:r w:rsidRPr="003A5653">
        <w:rPr>
          <w:rFonts w:hint="eastAsia"/>
        </w:rPr>
        <w:t>院内</w:t>
      </w:r>
      <w:r w:rsidR="00237886">
        <w:rPr>
          <w:rFonts w:hint="eastAsia"/>
        </w:rPr>
        <w:t>における</w:t>
      </w:r>
      <w:r w:rsidRPr="003A5653">
        <w:rPr>
          <w:rFonts w:hint="eastAsia"/>
        </w:rPr>
        <w:t>感染の増加が疑われた場合や確認された場合は、全体あるいは部署や職種を限定として、</w:t>
      </w:r>
      <w:r w:rsidR="00237886">
        <w:rPr>
          <w:rFonts w:hint="eastAsia"/>
        </w:rPr>
        <w:t>医療関連</w:t>
      </w:r>
      <w:r w:rsidRPr="003A5653">
        <w:rPr>
          <w:rFonts w:hint="eastAsia"/>
        </w:rPr>
        <w:t>感染対策に関する教育、研修を行う。</w:t>
      </w:r>
    </w:p>
    <w:p w14:paraId="608F727F" w14:textId="77777777" w:rsidR="00802902" w:rsidRPr="003A5653" w:rsidRDefault="00802902" w:rsidP="00802902">
      <w:pPr>
        <w:rPr>
          <w:sz w:val="24"/>
        </w:rPr>
      </w:pPr>
    </w:p>
    <w:p w14:paraId="7913EF2D" w14:textId="77777777" w:rsidR="00032194" w:rsidRPr="003A5653" w:rsidRDefault="00032194" w:rsidP="00802902">
      <w:pPr>
        <w:rPr>
          <w:sz w:val="24"/>
        </w:rPr>
      </w:pPr>
    </w:p>
    <w:p w14:paraId="0CCB89C3" w14:textId="77777777" w:rsidR="009210F8" w:rsidRPr="003A5653" w:rsidRDefault="004D7E17" w:rsidP="00802902">
      <w:r w:rsidRPr="003A5653">
        <w:rPr>
          <w:rFonts w:hint="eastAsia"/>
          <w:color w:val="0000FF"/>
          <w:sz w:val="24"/>
        </w:rPr>
        <w:lastRenderedPageBreak/>
        <w:t>４</w:t>
      </w:r>
      <w:r w:rsidRPr="003A5653">
        <w:rPr>
          <w:color w:val="0000FF"/>
          <w:sz w:val="24"/>
        </w:rPr>
        <w:t>．感染症の発生状況</w:t>
      </w:r>
      <w:r w:rsidRPr="003A5653">
        <w:rPr>
          <w:rFonts w:hint="eastAsia"/>
          <w:color w:val="0000FF"/>
          <w:sz w:val="24"/>
        </w:rPr>
        <w:t>の報告に関する</w:t>
      </w:r>
      <w:r w:rsidRPr="003A5653">
        <w:rPr>
          <w:color w:val="0000FF"/>
          <w:sz w:val="24"/>
        </w:rPr>
        <w:t>に</w:t>
      </w:r>
      <w:r w:rsidRPr="003A5653">
        <w:rPr>
          <w:rFonts w:hint="eastAsia"/>
          <w:color w:val="0000FF"/>
          <w:sz w:val="24"/>
        </w:rPr>
        <w:t>基本方針</w:t>
      </w:r>
    </w:p>
    <w:p w14:paraId="7770AD6B" w14:textId="77777777" w:rsidR="00242C3B" w:rsidRPr="003A5653" w:rsidRDefault="00802902" w:rsidP="00242C3B">
      <w:r w:rsidRPr="003A5653">
        <w:t xml:space="preserve">　</w:t>
      </w:r>
      <w:r w:rsidR="00242C3B" w:rsidRPr="003A5653">
        <w:rPr>
          <w:rFonts w:hint="eastAsia"/>
        </w:rPr>
        <w:t>院内で発生した感染症の発生状況や原因に関するデータを継続的かつ組織的に収集して</w:t>
      </w:r>
    </w:p>
    <w:p w14:paraId="38B9C8D3" w14:textId="77777777" w:rsidR="00242C3B" w:rsidRPr="003A5653" w:rsidRDefault="00242C3B" w:rsidP="00242C3B">
      <w:r w:rsidRPr="003A5653">
        <w:rPr>
          <w:rFonts w:hint="eastAsia"/>
        </w:rPr>
        <w:t>的確な感染対策を実施できるように</w:t>
      </w:r>
      <w:r w:rsidR="007878EF" w:rsidRPr="003A5653">
        <w:rPr>
          <w:rFonts w:hint="eastAsia"/>
        </w:rPr>
        <w:t>、</w:t>
      </w:r>
      <w:r w:rsidRPr="003A5653">
        <w:rPr>
          <w:rFonts w:hint="eastAsia"/>
        </w:rPr>
        <w:t>各種サーベイランスを実施する。</w:t>
      </w:r>
    </w:p>
    <w:p w14:paraId="4A5A104E" w14:textId="28735258" w:rsidR="007878EF" w:rsidRPr="003A5653" w:rsidRDefault="007878EF" w:rsidP="00242C3B">
      <w:r w:rsidRPr="003A5653">
        <w:rPr>
          <w:rFonts w:hint="eastAsia"/>
        </w:rPr>
        <w:t>感染情報レポート</w:t>
      </w:r>
      <w:r w:rsidRPr="003A5653">
        <w:t>(</w:t>
      </w:r>
      <w:r w:rsidRPr="003A5653">
        <w:rPr>
          <w:rFonts w:hint="eastAsia"/>
        </w:rPr>
        <w:t>週報</w:t>
      </w:r>
      <w:r w:rsidRPr="003A5653">
        <w:t>)</w:t>
      </w:r>
      <w:r w:rsidRPr="003A5653">
        <w:rPr>
          <w:rFonts w:hint="eastAsia"/>
        </w:rPr>
        <w:t>を週</w:t>
      </w:r>
      <w:r w:rsidRPr="003A5653">
        <w:t>1</w:t>
      </w:r>
      <w:r w:rsidRPr="003A5653">
        <w:rPr>
          <w:rFonts w:hint="eastAsia"/>
        </w:rPr>
        <w:t>回作成し、委員会に報告</w:t>
      </w:r>
      <w:r w:rsidR="003869D6" w:rsidRPr="003A5653">
        <w:rPr>
          <w:rFonts w:hint="eastAsia"/>
        </w:rPr>
        <w:t>し、かつ</w:t>
      </w:r>
      <w:r w:rsidRPr="003A5653">
        <w:rPr>
          <w:rFonts w:hint="eastAsia"/>
        </w:rPr>
        <w:t>職員に周知する。</w:t>
      </w:r>
    </w:p>
    <w:p w14:paraId="4E4A87C1" w14:textId="77777777" w:rsidR="00802902" w:rsidRPr="003A5653" w:rsidRDefault="00802902" w:rsidP="00477D6E">
      <w:pPr>
        <w:ind w:firstLineChars="257" w:firstLine="540"/>
        <w:rPr>
          <w:color w:val="0000FF"/>
        </w:rPr>
      </w:pPr>
    </w:p>
    <w:p w14:paraId="1C46C365" w14:textId="365893AD" w:rsidR="00477D6E" w:rsidRPr="003A5653" w:rsidRDefault="004D7E17" w:rsidP="00802902">
      <w:pPr>
        <w:rPr>
          <w:sz w:val="24"/>
        </w:rPr>
      </w:pPr>
      <w:r w:rsidRPr="003A5653">
        <w:rPr>
          <w:rFonts w:hint="eastAsia"/>
          <w:color w:val="0000FF"/>
          <w:sz w:val="24"/>
        </w:rPr>
        <w:t>５</w:t>
      </w:r>
      <w:r w:rsidRPr="003A5653">
        <w:rPr>
          <w:color w:val="0000FF"/>
          <w:sz w:val="24"/>
        </w:rPr>
        <w:t>．</w:t>
      </w:r>
      <w:r w:rsidRPr="003A5653">
        <w:rPr>
          <w:rFonts w:hint="eastAsia"/>
          <w:color w:val="0000FF"/>
          <w:sz w:val="24"/>
        </w:rPr>
        <w:t>感染</w:t>
      </w:r>
      <w:r w:rsidR="00E414E2">
        <w:rPr>
          <w:rFonts w:hint="eastAsia"/>
          <w:color w:val="0000FF"/>
          <w:sz w:val="24"/>
        </w:rPr>
        <w:t>症</w:t>
      </w:r>
      <w:r w:rsidRPr="003A5653">
        <w:rPr>
          <w:rFonts w:hint="eastAsia"/>
          <w:color w:val="0000FF"/>
          <w:sz w:val="24"/>
        </w:rPr>
        <w:t>発生時の対応に関する基本方針</w:t>
      </w:r>
    </w:p>
    <w:p w14:paraId="61C2A9B8" w14:textId="2C9FC1A0" w:rsidR="009D5104" w:rsidRPr="003A5653" w:rsidRDefault="009D5104" w:rsidP="009D5104">
      <w:pPr>
        <w:numPr>
          <w:ilvl w:val="0"/>
          <w:numId w:val="9"/>
        </w:numPr>
      </w:pPr>
      <w:r w:rsidRPr="003A5653">
        <w:rPr>
          <w:rFonts w:hint="eastAsia"/>
        </w:rPr>
        <w:t>各種サーベイランスをもとに</w:t>
      </w:r>
      <w:r w:rsidR="00237886">
        <w:rPr>
          <w:rFonts w:hint="eastAsia"/>
        </w:rPr>
        <w:t>、</w:t>
      </w:r>
      <w:r w:rsidR="00FD2CE9">
        <w:rPr>
          <w:rFonts w:hint="eastAsia"/>
        </w:rPr>
        <w:t>医療関連</w:t>
      </w:r>
      <w:r w:rsidRPr="003A5653">
        <w:rPr>
          <w:rFonts w:hint="eastAsia"/>
        </w:rPr>
        <w:t>感染のアウトブレイクあるいは異常発生をいち早く特定し</w:t>
      </w:r>
      <w:r w:rsidR="00FD2CE9">
        <w:rPr>
          <w:rFonts w:hint="eastAsia"/>
        </w:rPr>
        <w:t>、</w:t>
      </w:r>
      <w:r w:rsidRPr="003A5653">
        <w:rPr>
          <w:rFonts w:hint="eastAsia"/>
        </w:rPr>
        <w:t>制圧の初動体制を含めて迅速な対応がなされるよう</w:t>
      </w:r>
      <w:r w:rsidR="00237886">
        <w:rPr>
          <w:rFonts w:hint="eastAsia"/>
        </w:rPr>
        <w:t>、</w:t>
      </w:r>
      <w:r w:rsidRPr="003A5653">
        <w:rPr>
          <w:rFonts w:hint="eastAsia"/>
        </w:rPr>
        <w:t>感染に関わる情報管理を適切に行う。</w:t>
      </w:r>
    </w:p>
    <w:p w14:paraId="03F5E23F" w14:textId="6734F7E5" w:rsidR="009D5104" w:rsidRPr="003A5653" w:rsidRDefault="009D5104" w:rsidP="009D5104">
      <w:pPr>
        <w:numPr>
          <w:ilvl w:val="0"/>
          <w:numId w:val="9"/>
        </w:numPr>
      </w:pPr>
      <w:r w:rsidRPr="003A5653">
        <w:rPr>
          <w:rFonts w:hint="eastAsia"/>
        </w:rPr>
        <w:t>検査部細菌検査室では</w:t>
      </w:r>
      <w:r w:rsidR="00237886">
        <w:rPr>
          <w:rFonts w:hint="eastAsia"/>
        </w:rPr>
        <w:t>、</w:t>
      </w:r>
      <w:r w:rsidRPr="003A5653">
        <w:rPr>
          <w:rFonts w:hint="eastAsia"/>
        </w:rPr>
        <w:t>業務として検体からの検出菌の薬剤耐性パターンなどの解析を行って</w:t>
      </w:r>
      <w:r w:rsidR="00237886">
        <w:rPr>
          <w:rFonts w:hint="eastAsia"/>
        </w:rPr>
        <w:t>、</w:t>
      </w:r>
      <w:r w:rsidRPr="003A5653">
        <w:rPr>
          <w:rFonts w:hint="eastAsia"/>
        </w:rPr>
        <w:t>疫学情報を日常的に</w:t>
      </w:r>
      <w:r w:rsidRPr="003A5653">
        <w:t xml:space="preserve">ICT </w:t>
      </w:r>
      <w:r w:rsidRPr="003A5653">
        <w:rPr>
          <w:rFonts w:hint="eastAsia"/>
        </w:rPr>
        <w:t>および臨床側へフィードバックする｡</w:t>
      </w:r>
    </w:p>
    <w:p w14:paraId="0AF53BAB" w14:textId="77777777" w:rsidR="009D5104" w:rsidRPr="003A5653" w:rsidRDefault="00237886" w:rsidP="009D5104">
      <w:pPr>
        <w:numPr>
          <w:ilvl w:val="0"/>
          <w:numId w:val="9"/>
        </w:numPr>
      </w:pPr>
      <w:r>
        <w:rPr>
          <w:rFonts w:hint="eastAsia"/>
        </w:rPr>
        <w:t>アウトブレイクあるいは異常発生時には、</w:t>
      </w:r>
      <w:r w:rsidR="009D5104" w:rsidRPr="003A5653">
        <w:rPr>
          <w:rFonts w:hint="eastAsia"/>
        </w:rPr>
        <w:t>その状況及び患者への対応等を病院長に報告する。</w:t>
      </w:r>
      <w:r w:rsidR="00964C3E" w:rsidRPr="003A5653">
        <w:rPr>
          <w:rFonts w:hint="eastAsia"/>
        </w:rPr>
        <w:t>臨時の感染</w:t>
      </w:r>
      <w:r>
        <w:rPr>
          <w:rFonts w:hint="eastAsia"/>
        </w:rPr>
        <w:t>対策委員会を開催し、速やかに発生の原因を究明し、改善策を立案し、</w:t>
      </w:r>
      <w:r w:rsidR="009D5104" w:rsidRPr="003A5653">
        <w:rPr>
          <w:rFonts w:hint="eastAsia"/>
        </w:rPr>
        <w:t>実施するために全職員への周知徹底を図る。</w:t>
      </w:r>
    </w:p>
    <w:p w14:paraId="7CFECC1C" w14:textId="7616F371" w:rsidR="00D12A15" w:rsidRPr="003A5653" w:rsidRDefault="009D5104" w:rsidP="009D5104">
      <w:pPr>
        <w:numPr>
          <w:ilvl w:val="0"/>
          <w:numId w:val="9"/>
        </w:numPr>
      </w:pPr>
      <w:r w:rsidRPr="003A5653">
        <w:rPr>
          <w:rFonts w:hint="eastAsia"/>
        </w:rPr>
        <w:t>報告の義務付けられている</w:t>
      </w:r>
      <w:r w:rsidR="00D80B8C" w:rsidRPr="003A5653">
        <w:rPr>
          <w:rFonts w:hint="eastAsia"/>
        </w:rPr>
        <w:t>感染症</w:t>
      </w:r>
      <w:r w:rsidR="00237886">
        <w:rPr>
          <w:rFonts w:hint="eastAsia"/>
        </w:rPr>
        <w:t>が特定された場合には、</w:t>
      </w:r>
      <w:r w:rsidRPr="003A5653">
        <w:rPr>
          <w:rFonts w:hint="eastAsia"/>
        </w:rPr>
        <w:t>速やかに保健所に報告する。</w:t>
      </w:r>
    </w:p>
    <w:p w14:paraId="55E948D4" w14:textId="77777777" w:rsidR="00BE7516" w:rsidRPr="003A5653" w:rsidRDefault="00FA769B" w:rsidP="009D5104">
      <w:pPr>
        <w:numPr>
          <w:ilvl w:val="0"/>
          <w:numId w:val="9"/>
        </w:numPr>
      </w:pPr>
      <w:r w:rsidRPr="003A5653">
        <w:rPr>
          <w:rFonts w:hint="eastAsia"/>
        </w:rPr>
        <w:t>アウトブレイクに対する感染対策を実施したにもかかわらず、継続して当該感染症の発生があり、当院で制御困難と判断した場合は、速やかに協力関係にある地域のネットワークに参加する医療機関等の専門家に感染拡大防止に向けた支援を依頼する。</w:t>
      </w:r>
    </w:p>
    <w:p w14:paraId="02283A37" w14:textId="77777777" w:rsidR="00D12A15" w:rsidRPr="003A5653" w:rsidRDefault="00D12A15" w:rsidP="00802902">
      <w:pPr>
        <w:ind w:firstLineChars="100" w:firstLine="210"/>
      </w:pPr>
    </w:p>
    <w:p w14:paraId="5C4DFE5C" w14:textId="77777777" w:rsidR="00550DAA" w:rsidRPr="003A5653" w:rsidRDefault="004D7E17" w:rsidP="00550DAA">
      <w:pPr>
        <w:tabs>
          <w:tab w:val="left" w:pos="142"/>
        </w:tabs>
        <w:rPr>
          <w:color w:val="0000FF"/>
          <w:sz w:val="24"/>
        </w:rPr>
      </w:pPr>
      <w:r w:rsidRPr="003A5653">
        <w:rPr>
          <w:rFonts w:hint="eastAsia"/>
          <w:color w:val="0000FF"/>
          <w:sz w:val="24"/>
        </w:rPr>
        <w:t>６</w:t>
      </w:r>
      <w:r w:rsidRPr="003A5653">
        <w:rPr>
          <w:color w:val="0000FF"/>
          <w:sz w:val="24"/>
        </w:rPr>
        <w:t>．</w:t>
      </w:r>
      <w:r w:rsidR="00550DAA" w:rsidRPr="001224C4">
        <w:rPr>
          <w:rFonts w:hint="eastAsia"/>
          <w:color w:val="0000FF"/>
          <w:sz w:val="24"/>
        </w:rPr>
        <w:t>他医療機関との連携に関する基本</w:t>
      </w:r>
      <w:commentRangeStart w:id="2"/>
      <w:r w:rsidR="00550DAA" w:rsidRPr="001224C4">
        <w:rPr>
          <w:rFonts w:hint="eastAsia"/>
          <w:color w:val="0000FF"/>
          <w:sz w:val="24"/>
        </w:rPr>
        <w:t>方針</w:t>
      </w:r>
      <w:commentRangeEnd w:id="2"/>
      <w:r w:rsidR="00FD2CE9" w:rsidRPr="001224C4">
        <w:rPr>
          <w:rStyle w:val="af"/>
        </w:rPr>
        <w:commentReference w:id="2"/>
      </w:r>
    </w:p>
    <w:p w14:paraId="3723F9F9" w14:textId="77777777" w:rsidR="00550DAA" w:rsidRPr="003A5653" w:rsidRDefault="00550DAA" w:rsidP="003A5653">
      <w:pPr>
        <w:tabs>
          <w:tab w:val="left" w:pos="142"/>
        </w:tabs>
        <w:ind w:left="210" w:hangingChars="100" w:hanging="210"/>
      </w:pPr>
      <w:r w:rsidRPr="003A5653">
        <w:rPr>
          <w:rFonts w:hint="eastAsia"/>
        </w:rPr>
        <w:t xml:space="preserve">　　第２種感染症</w:t>
      </w:r>
      <w:r w:rsidR="000877F9" w:rsidRPr="003A5653">
        <w:rPr>
          <w:rFonts w:hint="eastAsia"/>
        </w:rPr>
        <w:t>指定医療機関</w:t>
      </w:r>
      <w:r w:rsidRPr="003A5653">
        <w:rPr>
          <w:rFonts w:hint="eastAsia"/>
        </w:rPr>
        <w:t>として</w:t>
      </w:r>
      <w:r w:rsidRPr="003A5653">
        <w:t>4</w:t>
      </w:r>
      <w:r w:rsidRPr="003A5653">
        <w:rPr>
          <w:rFonts w:hint="eastAsia"/>
        </w:rPr>
        <w:t>床の感染症病床を有しており、感染症法等に基づき、感染症患者に対し早期に良質かつ適切な医療を提供する。</w:t>
      </w:r>
    </w:p>
    <w:p w14:paraId="7A399B2C" w14:textId="77777777" w:rsidR="005D0B9A" w:rsidRPr="003A5653" w:rsidRDefault="00550DAA" w:rsidP="000877F9">
      <w:pPr>
        <w:tabs>
          <w:tab w:val="left" w:pos="142"/>
        </w:tabs>
        <w:ind w:left="210" w:hangingChars="100" w:hanging="210"/>
      </w:pPr>
      <w:r w:rsidRPr="003A5653">
        <w:rPr>
          <w:rFonts w:hint="eastAsia"/>
        </w:rPr>
        <w:t xml:space="preserve">　</w:t>
      </w:r>
      <w:r w:rsidR="005D0B9A" w:rsidRPr="001224C4">
        <w:rPr>
          <w:rFonts w:hint="eastAsia"/>
        </w:rPr>
        <w:t xml:space="preserve">　保健所及び地域の医師会、医療機関</w:t>
      </w:r>
      <w:r w:rsidR="000877F9" w:rsidRPr="001224C4">
        <w:rPr>
          <w:rFonts w:hint="eastAsia"/>
        </w:rPr>
        <w:t>と</w:t>
      </w:r>
      <w:r w:rsidR="005D0B9A" w:rsidRPr="001224C4">
        <w:rPr>
          <w:rFonts w:hint="eastAsia"/>
        </w:rPr>
        <w:t>定期的に医療関連感染対策に関するカンファレンス</w:t>
      </w:r>
      <w:r w:rsidR="000877F9" w:rsidRPr="001224C4">
        <w:rPr>
          <w:rFonts w:hint="eastAsia"/>
        </w:rPr>
        <w:t>の実施、感染対策活動の推進に向けた地域連携を行う。さらに、他の医療機関と感染対策の質の向上や効率化を図るために、相互に評価を実施する。</w:t>
      </w:r>
    </w:p>
    <w:p w14:paraId="0F02DF66" w14:textId="77777777" w:rsidR="00237886" w:rsidRPr="00550DAA" w:rsidRDefault="00237886" w:rsidP="004D7E17">
      <w:pPr>
        <w:rPr>
          <w:color w:val="0000FF"/>
          <w:sz w:val="24"/>
        </w:rPr>
      </w:pPr>
    </w:p>
    <w:p w14:paraId="7C40FBA1" w14:textId="77777777" w:rsidR="00D12A15" w:rsidRPr="003A5653" w:rsidRDefault="00237886" w:rsidP="004D7E17">
      <w:pPr>
        <w:rPr>
          <w:sz w:val="24"/>
        </w:rPr>
      </w:pPr>
      <w:r>
        <w:rPr>
          <w:rFonts w:hint="eastAsia"/>
          <w:color w:val="0000FF"/>
          <w:sz w:val="24"/>
        </w:rPr>
        <w:t>７．</w:t>
      </w:r>
      <w:r w:rsidR="004D7E17" w:rsidRPr="003A5653">
        <w:rPr>
          <w:color w:val="0000FF"/>
          <w:sz w:val="24"/>
        </w:rPr>
        <w:t>当該指針の閲覧に関する基本方針</w:t>
      </w:r>
    </w:p>
    <w:p w14:paraId="64025CCD" w14:textId="5550542B" w:rsidR="003952A1" w:rsidRPr="003A5653" w:rsidRDefault="009D5104" w:rsidP="00516951">
      <w:pPr>
        <w:ind w:left="420"/>
      </w:pPr>
      <w:r w:rsidRPr="003A5653">
        <w:rPr>
          <w:rFonts w:hint="eastAsia"/>
        </w:rPr>
        <w:t>本指針は</w:t>
      </w:r>
      <w:r w:rsidR="00BE7516" w:rsidRPr="003A5653">
        <w:rPr>
          <w:rFonts w:hint="eastAsia"/>
        </w:rPr>
        <w:t>当院ホームページ</w:t>
      </w:r>
      <w:r w:rsidR="00516951" w:rsidRPr="003A5653">
        <w:rPr>
          <w:rFonts w:hint="eastAsia"/>
        </w:rPr>
        <w:t>・施設内掲示板</w:t>
      </w:r>
      <w:r w:rsidR="00BE7516" w:rsidRPr="003A5653">
        <w:rPr>
          <w:rFonts w:hint="eastAsia"/>
        </w:rPr>
        <w:t>に掲載し、</w:t>
      </w:r>
      <w:r w:rsidRPr="003A5653">
        <w:rPr>
          <w:rFonts w:hint="eastAsia"/>
        </w:rPr>
        <w:t>患者</w:t>
      </w:r>
      <w:r w:rsidR="00BE7516" w:rsidRPr="003A5653">
        <w:rPr>
          <w:rFonts w:hint="eastAsia"/>
        </w:rPr>
        <w:t>及び</w:t>
      </w:r>
      <w:r w:rsidR="00802902" w:rsidRPr="003A5653">
        <w:rPr>
          <w:rFonts w:hint="eastAsia"/>
        </w:rPr>
        <w:t>家族</w:t>
      </w:r>
      <w:r w:rsidR="00BE7516" w:rsidRPr="003A5653">
        <w:rPr>
          <w:rFonts w:hint="eastAsia"/>
        </w:rPr>
        <w:t>並びに利用者</w:t>
      </w:r>
      <w:r w:rsidRPr="003A5653">
        <w:rPr>
          <w:rFonts w:hint="eastAsia"/>
        </w:rPr>
        <w:t>が閲覧できるものと</w:t>
      </w:r>
      <w:r w:rsidR="00802902" w:rsidRPr="003A5653">
        <w:rPr>
          <w:rFonts w:hint="eastAsia"/>
        </w:rPr>
        <w:t>する。</w:t>
      </w:r>
    </w:p>
    <w:p w14:paraId="49AF147D" w14:textId="77777777" w:rsidR="00A73568" w:rsidRPr="003A5653" w:rsidRDefault="00A73568" w:rsidP="004D7E17">
      <w:pPr>
        <w:ind w:firstLineChars="100" w:firstLine="240"/>
        <w:rPr>
          <w:color w:val="0000FF"/>
          <w:sz w:val="24"/>
        </w:rPr>
      </w:pPr>
    </w:p>
    <w:p w14:paraId="5CB1EE74" w14:textId="77777777" w:rsidR="00A73568" w:rsidRPr="003A5653" w:rsidRDefault="00237886" w:rsidP="004D7E17">
      <w:pPr>
        <w:autoSpaceDE w:val="0"/>
        <w:autoSpaceDN w:val="0"/>
        <w:adjustRightInd w:val="0"/>
        <w:jc w:val="left"/>
      </w:pPr>
      <w:r>
        <w:rPr>
          <w:rFonts w:hint="eastAsia"/>
          <w:color w:val="0000FF"/>
          <w:sz w:val="24"/>
        </w:rPr>
        <w:t>８</w:t>
      </w:r>
      <w:r w:rsidR="004D7E17" w:rsidRPr="003A5653">
        <w:rPr>
          <w:color w:val="0000FF"/>
          <w:sz w:val="24"/>
        </w:rPr>
        <w:t>．</w:t>
      </w:r>
      <w:r w:rsidR="004D7E17" w:rsidRPr="003A5653">
        <w:rPr>
          <w:rFonts w:hint="eastAsia"/>
          <w:color w:val="0000FF"/>
          <w:sz w:val="24"/>
        </w:rPr>
        <w:t>感染伝播リスクのある患者とその家族への説明・同意</w:t>
      </w:r>
    </w:p>
    <w:p w14:paraId="3115B953" w14:textId="05B9E2DF" w:rsidR="00A73568" w:rsidRPr="003A5653" w:rsidRDefault="003869D6" w:rsidP="003952A1">
      <w:pPr>
        <w:autoSpaceDE w:val="0"/>
        <w:autoSpaceDN w:val="0"/>
        <w:adjustRightInd w:val="0"/>
        <w:ind w:leftChars="202" w:left="424"/>
        <w:jc w:val="left"/>
        <w:rPr>
          <w:rFonts w:cs="ＭＳゴシック"/>
          <w:kern w:val="0"/>
          <w:szCs w:val="21"/>
        </w:rPr>
      </w:pPr>
      <w:r w:rsidRPr="003A5653">
        <w:rPr>
          <w:rFonts w:cs="ＭＳゴシック" w:hint="eastAsia"/>
          <w:kern w:val="0"/>
          <w:szCs w:val="21"/>
        </w:rPr>
        <w:t>主治医は、</w:t>
      </w:r>
      <w:r w:rsidR="00A73568" w:rsidRPr="003A5653">
        <w:rPr>
          <w:rFonts w:cs="ＭＳゴシック" w:hint="eastAsia"/>
          <w:kern w:val="0"/>
          <w:szCs w:val="21"/>
        </w:rPr>
        <w:t>感染症発症患者へ、治療方針や感染伝播リスク等</w:t>
      </w:r>
      <w:r w:rsidRPr="003A5653">
        <w:rPr>
          <w:rFonts w:cs="ＭＳゴシック" w:hint="eastAsia"/>
          <w:kern w:val="0"/>
          <w:szCs w:val="21"/>
        </w:rPr>
        <w:t>の</w:t>
      </w:r>
      <w:r w:rsidR="00A73568" w:rsidRPr="003A5653">
        <w:rPr>
          <w:rFonts w:cs="ＭＳゴシック" w:hint="eastAsia"/>
          <w:kern w:val="0"/>
          <w:szCs w:val="21"/>
        </w:rPr>
        <w:t>説明、および蔓延防止のための必要な感染対策を説明し同意を得る。必要に応じて家族にも説明し同意を得る。</w:t>
      </w:r>
    </w:p>
    <w:p w14:paraId="29736F2F" w14:textId="77777777" w:rsidR="002D2E0C" w:rsidRPr="003A5653" w:rsidRDefault="002D2E0C" w:rsidP="00A73568">
      <w:pPr>
        <w:rPr>
          <w:color w:val="0000FF"/>
          <w:sz w:val="24"/>
        </w:rPr>
      </w:pPr>
    </w:p>
    <w:p w14:paraId="4C7D233C" w14:textId="77777777" w:rsidR="00032194" w:rsidRDefault="00032194" w:rsidP="00802902">
      <w:pPr>
        <w:rPr>
          <w:color w:val="0000FF"/>
          <w:sz w:val="24"/>
        </w:rPr>
      </w:pPr>
    </w:p>
    <w:p w14:paraId="77BD815F" w14:textId="4741320B" w:rsidR="00477D6E" w:rsidRPr="003A5653" w:rsidRDefault="00237886" w:rsidP="00802902">
      <w:r>
        <w:rPr>
          <w:rFonts w:hint="eastAsia"/>
          <w:color w:val="0000FF"/>
          <w:sz w:val="24"/>
        </w:rPr>
        <w:lastRenderedPageBreak/>
        <w:t>９</w:t>
      </w:r>
      <w:r w:rsidR="004D7E17" w:rsidRPr="003A5653">
        <w:rPr>
          <w:color w:val="0000FF"/>
          <w:sz w:val="24"/>
        </w:rPr>
        <w:t>．感染対策推進のために必要なその他</w:t>
      </w:r>
      <w:r w:rsidR="004D7E17" w:rsidRPr="003A5653">
        <w:rPr>
          <w:rFonts w:hint="eastAsia"/>
          <w:color w:val="0000FF"/>
          <w:sz w:val="24"/>
        </w:rPr>
        <w:t>の基本方針</w:t>
      </w:r>
    </w:p>
    <w:p w14:paraId="3C190BC7" w14:textId="7DF90C9A" w:rsidR="00802902" w:rsidRPr="003A5653" w:rsidRDefault="00802902" w:rsidP="00D22296">
      <w:pPr>
        <w:numPr>
          <w:ilvl w:val="0"/>
          <w:numId w:val="11"/>
        </w:numPr>
      </w:pPr>
      <w:r w:rsidRPr="003A5653">
        <w:t>当院の感染対策マニュアルは、最新のエビデンスに基づいたガイドライン等を参考にして、当院の実情に即して</w:t>
      </w:r>
      <w:r w:rsidR="00D80B8C" w:rsidRPr="003A5653">
        <w:rPr>
          <w:rFonts w:hint="eastAsia"/>
        </w:rPr>
        <w:t>定期的に見直し・</w:t>
      </w:r>
      <w:r w:rsidR="00477D6E" w:rsidRPr="003A5653">
        <w:rPr>
          <w:rFonts w:hint="eastAsia"/>
        </w:rPr>
        <w:t>改訂</w:t>
      </w:r>
      <w:r w:rsidRPr="003A5653">
        <w:t>を行う。</w:t>
      </w:r>
    </w:p>
    <w:p w14:paraId="30E8C8C4" w14:textId="53D35591" w:rsidR="00D22296" w:rsidRPr="003A5653" w:rsidRDefault="00D22296" w:rsidP="003A5653">
      <w:pPr>
        <w:numPr>
          <w:ilvl w:val="0"/>
          <w:numId w:val="11"/>
        </w:numPr>
      </w:pPr>
      <w:r w:rsidRPr="003A5653">
        <w:rPr>
          <w:rFonts w:hint="eastAsia"/>
        </w:rPr>
        <w:t>職員は</w:t>
      </w:r>
      <w:r w:rsidR="00FD2CE9">
        <w:rPr>
          <w:rFonts w:hint="eastAsia"/>
        </w:rPr>
        <w:t>、</w:t>
      </w:r>
      <w:r w:rsidRPr="003A5653">
        <w:rPr>
          <w:rFonts w:hint="eastAsia"/>
        </w:rPr>
        <w:t>感染対策マニュアルに</w:t>
      </w:r>
      <w:r w:rsidR="00D80B8C" w:rsidRPr="003A5653">
        <w:rPr>
          <w:rFonts w:hint="eastAsia"/>
        </w:rPr>
        <w:t>基づいて感染対策の遵守に努める。</w:t>
      </w:r>
    </w:p>
    <w:p w14:paraId="7A96A108" w14:textId="03439D02" w:rsidR="00802902" w:rsidRPr="003A5653" w:rsidRDefault="00802902" w:rsidP="00D22296">
      <w:pPr>
        <w:numPr>
          <w:ilvl w:val="0"/>
          <w:numId w:val="11"/>
        </w:numPr>
      </w:pPr>
      <w:r w:rsidRPr="003A5653">
        <w:t>職員には</w:t>
      </w:r>
      <w:r w:rsidR="00FD2CE9">
        <w:rPr>
          <w:rFonts w:hint="eastAsia"/>
        </w:rPr>
        <w:t>医療関連</w:t>
      </w:r>
      <w:r w:rsidRPr="003A5653">
        <w:t>感染対策を周知するために、当マニュアルにていつでも閲覧活用できるように配</w:t>
      </w:r>
      <w:r w:rsidRPr="003A5653">
        <w:rPr>
          <w:rFonts w:hint="eastAsia"/>
        </w:rPr>
        <w:t>布</w:t>
      </w:r>
      <w:r w:rsidRPr="003A5653">
        <w:t>する。</w:t>
      </w:r>
    </w:p>
    <w:p w14:paraId="7FACB2A7" w14:textId="77777777" w:rsidR="00802902" w:rsidRPr="003A5653" w:rsidRDefault="00802902" w:rsidP="00802902">
      <w:pPr>
        <w:rPr>
          <w:szCs w:val="21"/>
        </w:rPr>
      </w:pPr>
    </w:p>
    <w:p w14:paraId="1F4EAF86" w14:textId="77777777" w:rsidR="00802902" w:rsidRPr="003A5653" w:rsidRDefault="00802902" w:rsidP="00802902"/>
    <w:p w14:paraId="28B06F17" w14:textId="77777777" w:rsidR="00802902" w:rsidRPr="003A5653" w:rsidRDefault="00802902" w:rsidP="003F3597">
      <w:pPr>
        <w:jc w:val="right"/>
      </w:pPr>
      <w:r w:rsidRPr="003A5653">
        <w:rPr>
          <w:rFonts w:hint="eastAsia"/>
        </w:rPr>
        <w:t xml:space="preserve">　　　　　　　　　　　　　　　　　　　　　　　　　　　　　　</w:t>
      </w:r>
      <w:r w:rsidRPr="003A5653">
        <w:t>201</w:t>
      </w:r>
      <w:r w:rsidR="00554C5A" w:rsidRPr="003A5653">
        <w:t>2.12.</w:t>
      </w:r>
      <w:r w:rsidR="002F2809" w:rsidRPr="003A5653">
        <w:t>2</w:t>
      </w:r>
      <w:r w:rsidR="00554C5A" w:rsidRPr="003A5653">
        <w:t>1</w:t>
      </w:r>
      <w:r w:rsidR="003F3597" w:rsidRPr="003A5653">
        <w:rPr>
          <w:rFonts w:hint="eastAsia"/>
        </w:rPr>
        <w:t xml:space="preserve">　</w:t>
      </w:r>
      <w:r w:rsidR="004D7E17" w:rsidRPr="003A5653">
        <w:rPr>
          <w:rFonts w:hint="eastAsia"/>
        </w:rPr>
        <w:t>一部</w:t>
      </w:r>
      <w:r w:rsidRPr="003A5653">
        <w:rPr>
          <w:rFonts w:hint="eastAsia"/>
        </w:rPr>
        <w:t>改訂</w:t>
      </w:r>
    </w:p>
    <w:p w14:paraId="13A27CCE" w14:textId="77777777" w:rsidR="003F3597" w:rsidRPr="003A5653" w:rsidRDefault="007A33AD" w:rsidP="003A5653">
      <w:pPr>
        <w:wordWrap w:val="0"/>
        <w:ind w:firstLineChars="3100" w:firstLine="6510"/>
        <w:jc w:val="right"/>
      </w:pPr>
      <w:r w:rsidRPr="003A5653">
        <w:t>2014.4.9</w:t>
      </w:r>
      <w:r w:rsidR="003F3597" w:rsidRPr="003A5653">
        <w:rPr>
          <w:rFonts w:hint="eastAsia"/>
        </w:rPr>
        <w:t xml:space="preserve">　一部</w:t>
      </w:r>
      <w:r w:rsidRPr="003A5653">
        <w:rPr>
          <w:rFonts w:hint="eastAsia"/>
        </w:rPr>
        <w:t>改訂</w:t>
      </w:r>
    </w:p>
    <w:p w14:paraId="5B9AAE32" w14:textId="77777777" w:rsidR="007A33AD" w:rsidRPr="003A5653" w:rsidRDefault="007D2B23" w:rsidP="003F3597">
      <w:pPr>
        <w:wordWrap w:val="0"/>
        <w:ind w:firstLineChars="3100" w:firstLine="6510"/>
        <w:jc w:val="right"/>
        <w:rPr>
          <w:rFonts w:eastAsiaTheme="minorEastAsia"/>
        </w:rPr>
      </w:pPr>
      <w:r w:rsidRPr="003A5653">
        <w:rPr>
          <w:rFonts w:eastAsiaTheme="minorEastAsia"/>
        </w:rPr>
        <w:t>2018.6.1</w:t>
      </w:r>
      <w:r w:rsidR="003F3597" w:rsidRPr="003A5653">
        <w:rPr>
          <w:rFonts w:eastAsiaTheme="minorEastAsia" w:hint="eastAsia"/>
        </w:rPr>
        <w:t xml:space="preserve">　一部</w:t>
      </w:r>
      <w:r w:rsidR="00BE7516" w:rsidRPr="003A5653">
        <w:rPr>
          <w:rFonts w:eastAsiaTheme="minorEastAsia" w:hint="eastAsia"/>
        </w:rPr>
        <w:t>改訂</w:t>
      </w:r>
    </w:p>
    <w:p w14:paraId="58199951" w14:textId="77777777" w:rsidR="003F3597" w:rsidRPr="003A5653" w:rsidRDefault="00954B65" w:rsidP="003F3597">
      <w:pPr>
        <w:tabs>
          <w:tab w:val="left" w:pos="6975"/>
        </w:tabs>
        <w:ind w:right="-1"/>
        <w:jc w:val="right"/>
        <w:rPr>
          <w:rFonts w:eastAsiaTheme="minorEastAsia"/>
        </w:rPr>
      </w:pPr>
      <w:r w:rsidRPr="003A5653">
        <w:rPr>
          <w:rFonts w:eastAsiaTheme="minorEastAsia"/>
        </w:rPr>
        <w:t xml:space="preserve">2019.5.8 </w:t>
      </w:r>
      <w:r w:rsidR="003F3597" w:rsidRPr="003A5653">
        <w:rPr>
          <w:rFonts w:eastAsiaTheme="minorEastAsia"/>
        </w:rPr>
        <w:t xml:space="preserve"> </w:t>
      </w:r>
      <w:r w:rsidRPr="003A5653">
        <w:rPr>
          <w:rFonts w:eastAsiaTheme="minorEastAsia" w:hint="eastAsia"/>
        </w:rPr>
        <w:t>一部改訂</w:t>
      </w:r>
    </w:p>
    <w:p w14:paraId="691B9A81" w14:textId="77777777" w:rsidR="006346DF" w:rsidRPr="003A5653" w:rsidRDefault="006346DF" w:rsidP="006346DF">
      <w:pPr>
        <w:tabs>
          <w:tab w:val="left" w:pos="6975"/>
        </w:tabs>
        <w:wordWrap w:val="0"/>
        <w:ind w:right="-1"/>
        <w:jc w:val="right"/>
        <w:rPr>
          <w:rFonts w:eastAsiaTheme="minorEastAsia"/>
        </w:rPr>
      </w:pPr>
      <w:r w:rsidRPr="003A5653">
        <w:rPr>
          <w:rFonts w:eastAsiaTheme="minorEastAsia"/>
        </w:rPr>
        <w:t>2020.5.13</w:t>
      </w:r>
      <w:r w:rsidRPr="003A5653">
        <w:rPr>
          <w:rFonts w:eastAsiaTheme="minorEastAsia" w:hint="eastAsia"/>
        </w:rPr>
        <w:t xml:space="preserve">　</w:t>
      </w:r>
      <w:r w:rsidRPr="003A5653">
        <w:rPr>
          <w:rFonts w:eastAsiaTheme="minorEastAsia"/>
        </w:rPr>
        <w:t xml:space="preserve">  </w:t>
      </w:r>
      <w:r w:rsidRPr="003A5653">
        <w:rPr>
          <w:rFonts w:eastAsiaTheme="minorEastAsia" w:hint="eastAsia"/>
        </w:rPr>
        <w:t xml:space="preserve">　確認</w:t>
      </w:r>
    </w:p>
    <w:p w14:paraId="63033E26" w14:textId="77777777" w:rsidR="00086699" w:rsidRPr="003A5653" w:rsidRDefault="00086699" w:rsidP="00086699">
      <w:pPr>
        <w:tabs>
          <w:tab w:val="left" w:pos="6975"/>
        </w:tabs>
        <w:wordWrap w:val="0"/>
        <w:ind w:right="-1"/>
        <w:jc w:val="right"/>
        <w:rPr>
          <w:rFonts w:eastAsiaTheme="minorEastAsia"/>
        </w:rPr>
      </w:pPr>
      <w:r w:rsidRPr="003A5653">
        <w:rPr>
          <w:rFonts w:eastAsiaTheme="minorEastAsia"/>
        </w:rPr>
        <w:t>2021.5.12</w:t>
      </w:r>
      <w:r w:rsidRPr="003A5653">
        <w:rPr>
          <w:rFonts w:eastAsiaTheme="minorEastAsia" w:hint="eastAsia"/>
        </w:rPr>
        <w:t xml:space="preserve">　　　確認</w:t>
      </w:r>
    </w:p>
    <w:p w14:paraId="0E74183E" w14:textId="77777777" w:rsidR="003F3597" w:rsidRDefault="00A52C88" w:rsidP="003A5653">
      <w:pPr>
        <w:tabs>
          <w:tab w:val="left" w:pos="6975"/>
        </w:tabs>
        <w:wordWrap w:val="0"/>
        <w:ind w:right="-1"/>
        <w:jc w:val="right"/>
        <w:rPr>
          <w:rFonts w:eastAsiaTheme="minorEastAsia"/>
        </w:rPr>
      </w:pPr>
      <w:r w:rsidRPr="003A5653">
        <w:rPr>
          <w:rFonts w:eastAsiaTheme="minorEastAsia"/>
        </w:rPr>
        <w:t>2022.5.11</w:t>
      </w:r>
      <w:r w:rsidRPr="003A5653">
        <w:rPr>
          <w:rFonts w:eastAsiaTheme="minorEastAsia" w:hint="eastAsia"/>
        </w:rPr>
        <w:t xml:space="preserve">　一部改訂</w:t>
      </w:r>
    </w:p>
    <w:p w14:paraId="16D2AD3C" w14:textId="64BB55EC" w:rsidR="000877F9" w:rsidRDefault="000877F9" w:rsidP="003A5653">
      <w:pPr>
        <w:tabs>
          <w:tab w:val="left" w:pos="6975"/>
        </w:tabs>
        <w:wordWrap w:val="0"/>
        <w:ind w:right="-1"/>
        <w:jc w:val="right"/>
        <w:rPr>
          <w:rFonts w:eastAsiaTheme="minorEastAsia"/>
        </w:rPr>
      </w:pPr>
      <w:r w:rsidRPr="001224C4">
        <w:rPr>
          <w:rFonts w:eastAsiaTheme="minorEastAsia"/>
        </w:rPr>
        <w:t>2023.4.12</w:t>
      </w:r>
      <w:r w:rsidRPr="001224C4">
        <w:rPr>
          <w:rFonts w:eastAsiaTheme="minorEastAsia" w:hint="eastAsia"/>
        </w:rPr>
        <w:t xml:space="preserve">　一部改訂</w:t>
      </w:r>
    </w:p>
    <w:p w14:paraId="01DC289D" w14:textId="4C59D83F" w:rsidR="00DF0142" w:rsidRPr="00035245" w:rsidRDefault="00DF0142" w:rsidP="00DF0142">
      <w:pPr>
        <w:tabs>
          <w:tab w:val="left" w:pos="6975"/>
        </w:tabs>
        <w:wordWrap w:val="0"/>
        <w:ind w:right="-1"/>
        <w:jc w:val="right"/>
        <w:rPr>
          <w:rFonts w:eastAsiaTheme="minorEastAsia"/>
        </w:rPr>
      </w:pPr>
      <w:r w:rsidRPr="00035245">
        <w:rPr>
          <w:rFonts w:eastAsiaTheme="minorEastAsia" w:hint="eastAsia"/>
        </w:rPr>
        <w:t>2024.9.</w:t>
      </w:r>
      <w:r w:rsidR="000761EE" w:rsidRPr="00035245">
        <w:rPr>
          <w:rFonts w:eastAsiaTheme="minorEastAsia" w:hint="eastAsia"/>
        </w:rPr>
        <w:t>11</w:t>
      </w:r>
      <w:r w:rsidRPr="00035245">
        <w:rPr>
          <w:rFonts w:eastAsiaTheme="minorEastAsia" w:hint="eastAsia"/>
        </w:rPr>
        <w:t xml:space="preserve">　　　確認</w:t>
      </w:r>
    </w:p>
    <w:p w14:paraId="2DC9BF81" w14:textId="17259A78" w:rsidR="00035245" w:rsidRPr="003A5653" w:rsidRDefault="00035245" w:rsidP="00035245">
      <w:pPr>
        <w:tabs>
          <w:tab w:val="left" w:pos="6975"/>
        </w:tabs>
        <w:wordWrap w:val="0"/>
        <w:ind w:right="-1"/>
        <w:jc w:val="right"/>
        <w:rPr>
          <w:rFonts w:eastAsiaTheme="minorEastAsia"/>
        </w:rPr>
      </w:pPr>
      <w:bookmarkStart w:id="3" w:name="_GoBack"/>
      <w:bookmarkEnd w:id="3"/>
      <w:r w:rsidRPr="00DF7C5A">
        <w:rPr>
          <w:rFonts w:eastAsiaTheme="minorEastAsia" w:hint="eastAsia"/>
        </w:rPr>
        <w:t>2025.5.</w:t>
      </w:r>
      <w:r w:rsidR="00384106" w:rsidRPr="00DF7C5A">
        <w:rPr>
          <w:rFonts w:eastAsiaTheme="minorEastAsia" w:hint="eastAsia"/>
        </w:rPr>
        <w:t>14</w:t>
      </w:r>
      <w:r w:rsidRPr="00DF7C5A">
        <w:rPr>
          <w:rFonts w:ascii="ＭＳ 明朝" w:hAnsi="ＭＳ 明朝" w:cs="ＭＳ 明朝" w:hint="eastAsia"/>
        </w:rPr>
        <w:t xml:space="preserve">　　　確認</w:t>
      </w:r>
    </w:p>
    <w:sectPr w:rsidR="00035245" w:rsidRPr="003A5653" w:rsidSect="00F360D0">
      <w:headerReference w:type="default" r:id="rId12"/>
      <w:footerReference w:type="default" r:id="rId13"/>
      <w:pgSz w:w="11906" w:h="16838"/>
      <w:pgMar w:top="1985" w:right="1701" w:bottom="1701" w:left="1701" w:header="397" w:footer="992" w:gutter="0"/>
      <w:pgNumType w:fmt="numberInDash" w:chapStyle="1"/>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星野　智子" w:date="2023-03-08T12:07:00Z" w:initials="星野　智子">
    <w:p w14:paraId="7C5DEF8A" w14:textId="77777777" w:rsidR="00E414E2" w:rsidRDefault="00E414E2">
      <w:pPr>
        <w:pStyle w:val="af0"/>
      </w:pPr>
      <w:r>
        <w:rPr>
          <w:rStyle w:val="af"/>
        </w:rPr>
        <w:annotationRef/>
      </w:r>
      <w:r>
        <w:rPr>
          <w:rFonts w:hint="eastAsia"/>
        </w:rPr>
        <w:t>院内感染を医療関連感染に修正</w:t>
      </w:r>
    </w:p>
  </w:comment>
  <w:comment w:id="1" w:author="星野　智子" w:date="2023-03-08T12:43:00Z" w:initials="星野　智子">
    <w:p w14:paraId="3ABB7C9E" w14:textId="77777777" w:rsidR="00FD2CE9" w:rsidRDefault="00FD2CE9">
      <w:pPr>
        <w:pStyle w:val="af0"/>
      </w:pPr>
      <w:r>
        <w:rPr>
          <w:rStyle w:val="af"/>
        </w:rPr>
        <w:annotationRef/>
      </w:r>
      <w:r>
        <w:rPr>
          <w:rFonts w:hint="eastAsia"/>
        </w:rPr>
        <w:t>文章削除</w:t>
      </w:r>
    </w:p>
  </w:comment>
  <w:comment w:id="2" w:author="星野　智子" w:date="2023-03-08T12:44:00Z" w:initials="星野　智子">
    <w:p w14:paraId="45A87A10" w14:textId="77777777" w:rsidR="00FD2CE9" w:rsidRDefault="00FD2CE9">
      <w:pPr>
        <w:pStyle w:val="af0"/>
      </w:pPr>
      <w:r>
        <w:rPr>
          <w:rStyle w:val="af"/>
        </w:rPr>
        <w:annotationRef/>
      </w:r>
      <w:r>
        <w:rPr>
          <w:rFonts w:hint="eastAsia"/>
        </w:rPr>
        <w:t>2.</w:t>
      </w:r>
      <w:r>
        <w:rPr>
          <w:rFonts w:hint="eastAsia"/>
        </w:rPr>
        <w:t>（</w:t>
      </w:r>
      <w:r>
        <w:rPr>
          <w:rFonts w:hint="eastAsia"/>
        </w:rPr>
        <w:t>6</w:t>
      </w:r>
      <w:r>
        <w:rPr>
          <w:rFonts w:hint="eastAsia"/>
        </w:rPr>
        <w:t>）から別項目へ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5DEF8A" w15:done="0"/>
  <w15:commentEx w15:paraId="3ABB7C9E" w15:done="0"/>
  <w15:commentEx w15:paraId="45A87A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DEF8A" w16cid:durableId="2A719016"/>
  <w16cid:commentId w16cid:paraId="3ABB7C9E" w16cid:durableId="2A719017"/>
  <w16cid:commentId w16cid:paraId="45A87A10" w16cid:durableId="2A7190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BEEC2" w14:textId="77777777" w:rsidR="00613ED6" w:rsidRDefault="00613ED6" w:rsidP="0082542B">
      <w:r>
        <w:separator/>
      </w:r>
    </w:p>
  </w:endnote>
  <w:endnote w:type="continuationSeparator" w:id="0">
    <w:p w14:paraId="5A5DEE73" w14:textId="77777777" w:rsidR="00613ED6" w:rsidRDefault="00613ED6" w:rsidP="0082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9AD4E" w14:textId="552DE70C" w:rsidR="003952A1" w:rsidRDefault="006D4F1D" w:rsidP="00CF40A2">
    <w:pPr>
      <w:pStyle w:val="a8"/>
      <w:jc w:val="center"/>
    </w:pPr>
    <w:r>
      <w:fldChar w:fldCharType="begin"/>
    </w:r>
    <w:r>
      <w:instrText>PAGE   \* MERGEFORMAT</w:instrText>
    </w:r>
    <w:r>
      <w:fldChar w:fldCharType="separate"/>
    </w:r>
    <w:r w:rsidR="003A5653" w:rsidRPr="003A5653">
      <w:rPr>
        <w:noProof/>
        <w:lang w:val="ja-JP"/>
      </w:rPr>
      <w:t>-</w:t>
    </w:r>
    <w:r w:rsidR="003A5653">
      <w:rPr>
        <w:noProof/>
      </w:rPr>
      <w:t xml:space="preserve"> 2 -</w:t>
    </w:r>
    <w:r>
      <w:rPr>
        <w:noProof/>
        <w:lang w:val="ja-JP"/>
      </w:rPr>
      <w:fldChar w:fldCharType="end"/>
    </w:r>
  </w:p>
  <w:p w14:paraId="5A0A5EFA" w14:textId="77777777" w:rsidR="003952A1" w:rsidRDefault="003952A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79D00" w14:textId="77777777" w:rsidR="00613ED6" w:rsidRDefault="00613ED6" w:rsidP="0082542B">
      <w:r>
        <w:separator/>
      </w:r>
    </w:p>
  </w:footnote>
  <w:footnote w:type="continuationSeparator" w:id="0">
    <w:p w14:paraId="177605B8" w14:textId="77777777" w:rsidR="00613ED6" w:rsidRDefault="00613ED6" w:rsidP="00825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D70B7" w14:textId="79FDEAE0" w:rsidR="00D36B12" w:rsidRDefault="003952A1" w:rsidP="00D36B12">
    <w:pPr>
      <w:pStyle w:val="a6"/>
      <w:jc w:val="right"/>
    </w:pPr>
    <w:r>
      <w:rPr>
        <w:rFonts w:hint="eastAsia"/>
      </w:rPr>
      <w:t>感染</w:t>
    </w:r>
    <w:r w:rsidR="00FD2CE9">
      <w:rPr>
        <w:rFonts w:hint="eastAsia"/>
      </w:rPr>
      <w:t>管理</w:t>
    </w:r>
    <w:r>
      <w:rPr>
        <w:rFonts w:hint="eastAsia"/>
      </w:rPr>
      <w:t>指針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335"/>
    <w:multiLevelType w:val="hybridMultilevel"/>
    <w:tmpl w:val="E304C4A8"/>
    <w:lvl w:ilvl="0" w:tplc="9B9C4DAA">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D150E0"/>
    <w:multiLevelType w:val="hybridMultilevel"/>
    <w:tmpl w:val="334077DC"/>
    <w:lvl w:ilvl="0" w:tplc="56B032B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786F25"/>
    <w:multiLevelType w:val="hybridMultilevel"/>
    <w:tmpl w:val="29DC5F8E"/>
    <w:lvl w:ilvl="0" w:tplc="E34A1410">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6E56622"/>
    <w:multiLevelType w:val="hybridMultilevel"/>
    <w:tmpl w:val="5AF6FF08"/>
    <w:lvl w:ilvl="0" w:tplc="10421282">
      <w:start w:val="1"/>
      <w:numFmt w:val="decimal"/>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997B60"/>
    <w:multiLevelType w:val="hybridMultilevel"/>
    <w:tmpl w:val="CD92F5D2"/>
    <w:lvl w:ilvl="0" w:tplc="3EBE49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113BD1"/>
    <w:multiLevelType w:val="hybridMultilevel"/>
    <w:tmpl w:val="F56A6C9E"/>
    <w:lvl w:ilvl="0" w:tplc="3EBE49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F45B91"/>
    <w:multiLevelType w:val="hybridMultilevel"/>
    <w:tmpl w:val="F306BF72"/>
    <w:lvl w:ilvl="0" w:tplc="0532AB8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EDA0557"/>
    <w:multiLevelType w:val="hybridMultilevel"/>
    <w:tmpl w:val="F0103420"/>
    <w:lvl w:ilvl="0" w:tplc="3EBE49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CC6381"/>
    <w:multiLevelType w:val="hybridMultilevel"/>
    <w:tmpl w:val="4E20A17C"/>
    <w:lvl w:ilvl="0" w:tplc="3EBE498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6D17C64"/>
    <w:multiLevelType w:val="hybridMultilevel"/>
    <w:tmpl w:val="BFE4050E"/>
    <w:lvl w:ilvl="0" w:tplc="3EBE49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3E74D8"/>
    <w:multiLevelType w:val="hybridMultilevel"/>
    <w:tmpl w:val="2A823FAA"/>
    <w:lvl w:ilvl="0" w:tplc="22383CF0">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E0F6C22"/>
    <w:multiLevelType w:val="hybridMultilevel"/>
    <w:tmpl w:val="2F2AE784"/>
    <w:lvl w:ilvl="0" w:tplc="3EBE49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0"/>
  </w:num>
  <w:num w:numId="4">
    <w:abstractNumId w:val="10"/>
  </w:num>
  <w:num w:numId="5">
    <w:abstractNumId w:val="1"/>
  </w:num>
  <w:num w:numId="6">
    <w:abstractNumId w:val="3"/>
  </w:num>
  <w:num w:numId="7">
    <w:abstractNumId w:val="5"/>
  </w:num>
  <w:num w:numId="8">
    <w:abstractNumId w:val="9"/>
  </w:num>
  <w:num w:numId="9">
    <w:abstractNumId w:val="4"/>
  </w:num>
  <w:num w:numId="10">
    <w:abstractNumId w:val="7"/>
  </w:num>
  <w:num w:numId="11">
    <w:abstractNumId w:val="11"/>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星野　智子">
    <w15:presenceInfo w15:providerId="None" w15:userId="星野　智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902"/>
    <w:rsid w:val="00032194"/>
    <w:rsid w:val="00035245"/>
    <w:rsid w:val="00060F6B"/>
    <w:rsid w:val="000645AD"/>
    <w:rsid w:val="00066B7D"/>
    <w:rsid w:val="000761EE"/>
    <w:rsid w:val="00085ABF"/>
    <w:rsid w:val="00086699"/>
    <w:rsid w:val="000877F9"/>
    <w:rsid w:val="000B0029"/>
    <w:rsid w:val="000D45EE"/>
    <w:rsid w:val="000D72ED"/>
    <w:rsid w:val="001224C4"/>
    <w:rsid w:val="00132079"/>
    <w:rsid w:val="001835AB"/>
    <w:rsid w:val="001848D7"/>
    <w:rsid w:val="001A1391"/>
    <w:rsid w:val="001A2867"/>
    <w:rsid w:val="001D79B4"/>
    <w:rsid w:val="001D7DF7"/>
    <w:rsid w:val="001E78CF"/>
    <w:rsid w:val="00213C4A"/>
    <w:rsid w:val="00237886"/>
    <w:rsid w:val="00242C3B"/>
    <w:rsid w:val="0025491C"/>
    <w:rsid w:val="00264EF6"/>
    <w:rsid w:val="00283923"/>
    <w:rsid w:val="002D2E0C"/>
    <w:rsid w:val="002D4382"/>
    <w:rsid w:val="002F2809"/>
    <w:rsid w:val="003125FA"/>
    <w:rsid w:val="00322D42"/>
    <w:rsid w:val="00323E14"/>
    <w:rsid w:val="003263B2"/>
    <w:rsid w:val="00356BB6"/>
    <w:rsid w:val="00367F0F"/>
    <w:rsid w:val="00384106"/>
    <w:rsid w:val="003869D6"/>
    <w:rsid w:val="003952A1"/>
    <w:rsid w:val="003962E5"/>
    <w:rsid w:val="003A5653"/>
    <w:rsid w:val="003B25DA"/>
    <w:rsid w:val="003B38C7"/>
    <w:rsid w:val="003F3597"/>
    <w:rsid w:val="00411CF8"/>
    <w:rsid w:val="0041227E"/>
    <w:rsid w:val="00434152"/>
    <w:rsid w:val="0043518E"/>
    <w:rsid w:val="0046396A"/>
    <w:rsid w:val="00475C45"/>
    <w:rsid w:val="00477D6E"/>
    <w:rsid w:val="004A0F4D"/>
    <w:rsid w:val="004D0EFA"/>
    <w:rsid w:val="004D7E17"/>
    <w:rsid w:val="00516951"/>
    <w:rsid w:val="00520BE4"/>
    <w:rsid w:val="00550DAA"/>
    <w:rsid w:val="00554C5A"/>
    <w:rsid w:val="005C016C"/>
    <w:rsid w:val="005D0B9A"/>
    <w:rsid w:val="00613ED6"/>
    <w:rsid w:val="006346DF"/>
    <w:rsid w:val="00660CF9"/>
    <w:rsid w:val="006666A1"/>
    <w:rsid w:val="006B2C39"/>
    <w:rsid w:val="006D4F1D"/>
    <w:rsid w:val="00702732"/>
    <w:rsid w:val="007064D0"/>
    <w:rsid w:val="00714737"/>
    <w:rsid w:val="00715FE5"/>
    <w:rsid w:val="00741148"/>
    <w:rsid w:val="0074428E"/>
    <w:rsid w:val="00785893"/>
    <w:rsid w:val="007878EF"/>
    <w:rsid w:val="007921B2"/>
    <w:rsid w:val="007A33AD"/>
    <w:rsid w:val="007D1B96"/>
    <w:rsid w:val="007D2B23"/>
    <w:rsid w:val="00802902"/>
    <w:rsid w:val="00805076"/>
    <w:rsid w:val="0082542B"/>
    <w:rsid w:val="0083317F"/>
    <w:rsid w:val="00851F2F"/>
    <w:rsid w:val="00872AEF"/>
    <w:rsid w:val="008858AD"/>
    <w:rsid w:val="008A2738"/>
    <w:rsid w:val="008E0903"/>
    <w:rsid w:val="008F0480"/>
    <w:rsid w:val="00900B5D"/>
    <w:rsid w:val="009210F8"/>
    <w:rsid w:val="00944EEA"/>
    <w:rsid w:val="00954B65"/>
    <w:rsid w:val="009619A6"/>
    <w:rsid w:val="009622DE"/>
    <w:rsid w:val="00964C3E"/>
    <w:rsid w:val="009701C3"/>
    <w:rsid w:val="00983EDC"/>
    <w:rsid w:val="009A7153"/>
    <w:rsid w:val="009B6C54"/>
    <w:rsid w:val="009D5104"/>
    <w:rsid w:val="009F0E64"/>
    <w:rsid w:val="009F4ED4"/>
    <w:rsid w:val="009F6A06"/>
    <w:rsid w:val="00A22089"/>
    <w:rsid w:val="00A30742"/>
    <w:rsid w:val="00A52C88"/>
    <w:rsid w:val="00A60EC5"/>
    <w:rsid w:val="00A71BBC"/>
    <w:rsid w:val="00A73568"/>
    <w:rsid w:val="00A90794"/>
    <w:rsid w:val="00AB1836"/>
    <w:rsid w:val="00AE2241"/>
    <w:rsid w:val="00B37242"/>
    <w:rsid w:val="00B5517E"/>
    <w:rsid w:val="00B715C3"/>
    <w:rsid w:val="00BC5C80"/>
    <w:rsid w:val="00BE7516"/>
    <w:rsid w:val="00C016AB"/>
    <w:rsid w:val="00C16464"/>
    <w:rsid w:val="00C44F8E"/>
    <w:rsid w:val="00C51B64"/>
    <w:rsid w:val="00CB3DD4"/>
    <w:rsid w:val="00CB66DE"/>
    <w:rsid w:val="00CE7F96"/>
    <w:rsid w:val="00CF40A2"/>
    <w:rsid w:val="00CF663D"/>
    <w:rsid w:val="00D012D7"/>
    <w:rsid w:val="00D059B6"/>
    <w:rsid w:val="00D12A15"/>
    <w:rsid w:val="00D22296"/>
    <w:rsid w:val="00D23A72"/>
    <w:rsid w:val="00D30B45"/>
    <w:rsid w:val="00D31785"/>
    <w:rsid w:val="00D35312"/>
    <w:rsid w:val="00D36B12"/>
    <w:rsid w:val="00D4474D"/>
    <w:rsid w:val="00D461DC"/>
    <w:rsid w:val="00D536DD"/>
    <w:rsid w:val="00D61C70"/>
    <w:rsid w:val="00D6594A"/>
    <w:rsid w:val="00D80502"/>
    <w:rsid w:val="00D80B8C"/>
    <w:rsid w:val="00D87C27"/>
    <w:rsid w:val="00DC433D"/>
    <w:rsid w:val="00DD7EA5"/>
    <w:rsid w:val="00DE010B"/>
    <w:rsid w:val="00DF0142"/>
    <w:rsid w:val="00DF20E2"/>
    <w:rsid w:val="00DF3B86"/>
    <w:rsid w:val="00DF7C5A"/>
    <w:rsid w:val="00E14205"/>
    <w:rsid w:val="00E16C42"/>
    <w:rsid w:val="00E2597A"/>
    <w:rsid w:val="00E414E2"/>
    <w:rsid w:val="00E633E7"/>
    <w:rsid w:val="00E92312"/>
    <w:rsid w:val="00E96DE2"/>
    <w:rsid w:val="00EB1703"/>
    <w:rsid w:val="00EF4E07"/>
    <w:rsid w:val="00F024D3"/>
    <w:rsid w:val="00F04533"/>
    <w:rsid w:val="00F12229"/>
    <w:rsid w:val="00F17EF3"/>
    <w:rsid w:val="00F360D0"/>
    <w:rsid w:val="00F55671"/>
    <w:rsid w:val="00F66A12"/>
    <w:rsid w:val="00F822B0"/>
    <w:rsid w:val="00FA16D2"/>
    <w:rsid w:val="00FA769B"/>
    <w:rsid w:val="00FD2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9E94AF"/>
  <w15:docId w15:val="{704A7F15-7621-4EF6-B5B2-2ACAE653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9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802902"/>
    <w:pPr>
      <w:autoSpaceDE w:val="0"/>
      <w:autoSpaceDN w:val="0"/>
      <w:adjustRightInd w:val="0"/>
      <w:ind w:firstLineChars="200" w:firstLine="420"/>
      <w:jc w:val="left"/>
    </w:pPr>
    <w:rPr>
      <w:rFonts w:ascii="ＭＳ 明朝" w:hAnsi="ＭＳ 明朝"/>
      <w:kern w:val="0"/>
      <w:sz w:val="20"/>
    </w:rPr>
  </w:style>
  <w:style w:type="character" w:customStyle="1" w:styleId="a4">
    <w:name w:val="本文インデント (文字)"/>
    <w:link w:val="a3"/>
    <w:semiHidden/>
    <w:rsid w:val="00802902"/>
    <w:rPr>
      <w:rFonts w:ascii="ＭＳ 明朝" w:eastAsia="ＭＳ 明朝" w:hAnsi="ＭＳ 明朝" w:cs="Times New Roman"/>
      <w:kern w:val="0"/>
      <w:szCs w:val="24"/>
    </w:rPr>
  </w:style>
  <w:style w:type="character" w:styleId="a5">
    <w:name w:val="Strong"/>
    <w:qFormat/>
    <w:rsid w:val="00802902"/>
    <w:rPr>
      <w:b/>
      <w:bCs/>
    </w:rPr>
  </w:style>
  <w:style w:type="paragraph" w:styleId="a6">
    <w:name w:val="header"/>
    <w:basedOn w:val="a"/>
    <w:link w:val="a7"/>
    <w:uiPriority w:val="99"/>
    <w:unhideWhenUsed/>
    <w:rsid w:val="0082542B"/>
    <w:pPr>
      <w:tabs>
        <w:tab w:val="center" w:pos="4252"/>
        <w:tab w:val="right" w:pos="8504"/>
      </w:tabs>
      <w:snapToGrid w:val="0"/>
    </w:pPr>
  </w:style>
  <w:style w:type="character" w:customStyle="1" w:styleId="a7">
    <w:name w:val="ヘッダー (文字)"/>
    <w:link w:val="a6"/>
    <w:uiPriority w:val="99"/>
    <w:rsid w:val="0082542B"/>
    <w:rPr>
      <w:kern w:val="2"/>
      <w:sz w:val="21"/>
      <w:szCs w:val="24"/>
    </w:rPr>
  </w:style>
  <w:style w:type="paragraph" w:styleId="a8">
    <w:name w:val="footer"/>
    <w:basedOn w:val="a"/>
    <w:link w:val="a9"/>
    <w:uiPriority w:val="99"/>
    <w:unhideWhenUsed/>
    <w:rsid w:val="0082542B"/>
    <w:pPr>
      <w:tabs>
        <w:tab w:val="center" w:pos="4252"/>
        <w:tab w:val="right" w:pos="8504"/>
      </w:tabs>
      <w:snapToGrid w:val="0"/>
    </w:pPr>
  </w:style>
  <w:style w:type="character" w:customStyle="1" w:styleId="a9">
    <w:name w:val="フッター (文字)"/>
    <w:link w:val="a8"/>
    <w:uiPriority w:val="99"/>
    <w:rsid w:val="0082542B"/>
    <w:rPr>
      <w:kern w:val="2"/>
      <w:sz w:val="21"/>
      <w:szCs w:val="24"/>
    </w:rPr>
  </w:style>
  <w:style w:type="paragraph" w:styleId="aa">
    <w:name w:val="Balloon Text"/>
    <w:basedOn w:val="a"/>
    <w:link w:val="ab"/>
    <w:uiPriority w:val="99"/>
    <w:semiHidden/>
    <w:unhideWhenUsed/>
    <w:rsid w:val="003952A1"/>
    <w:rPr>
      <w:rFonts w:ascii="Arial" w:eastAsia="ＭＳ ゴシック" w:hAnsi="Arial"/>
      <w:sz w:val="18"/>
      <w:szCs w:val="18"/>
    </w:rPr>
  </w:style>
  <w:style w:type="character" w:customStyle="1" w:styleId="ab">
    <w:name w:val="吹き出し (文字)"/>
    <w:link w:val="aa"/>
    <w:uiPriority w:val="99"/>
    <w:semiHidden/>
    <w:rsid w:val="003952A1"/>
    <w:rPr>
      <w:rFonts w:ascii="Arial" w:eastAsia="ＭＳ ゴシック" w:hAnsi="Arial" w:cs="Times New Roman"/>
      <w:kern w:val="2"/>
      <w:sz w:val="18"/>
      <w:szCs w:val="18"/>
    </w:rPr>
  </w:style>
  <w:style w:type="paragraph" w:styleId="ac">
    <w:name w:val="Date"/>
    <w:basedOn w:val="a"/>
    <w:next w:val="a"/>
    <w:link w:val="ad"/>
    <w:uiPriority w:val="99"/>
    <w:semiHidden/>
    <w:unhideWhenUsed/>
    <w:rsid w:val="003F3597"/>
  </w:style>
  <w:style w:type="character" w:customStyle="1" w:styleId="ad">
    <w:name w:val="日付 (文字)"/>
    <w:basedOn w:val="a0"/>
    <w:link w:val="ac"/>
    <w:uiPriority w:val="99"/>
    <w:semiHidden/>
    <w:rsid w:val="003F3597"/>
    <w:rPr>
      <w:kern w:val="2"/>
      <w:sz w:val="21"/>
      <w:szCs w:val="24"/>
    </w:rPr>
  </w:style>
  <w:style w:type="paragraph" w:styleId="ae">
    <w:name w:val="No Spacing"/>
    <w:uiPriority w:val="1"/>
    <w:qFormat/>
    <w:rsid w:val="00FA16D2"/>
    <w:pPr>
      <w:widowControl w:val="0"/>
      <w:jc w:val="both"/>
    </w:pPr>
    <w:rPr>
      <w:kern w:val="2"/>
      <w:sz w:val="21"/>
      <w:szCs w:val="24"/>
    </w:rPr>
  </w:style>
  <w:style w:type="character" w:styleId="af">
    <w:name w:val="annotation reference"/>
    <w:basedOn w:val="a0"/>
    <w:uiPriority w:val="99"/>
    <w:semiHidden/>
    <w:unhideWhenUsed/>
    <w:rsid w:val="00E414E2"/>
    <w:rPr>
      <w:sz w:val="18"/>
      <w:szCs w:val="18"/>
    </w:rPr>
  </w:style>
  <w:style w:type="paragraph" w:styleId="af0">
    <w:name w:val="annotation text"/>
    <w:basedOn w:val="a"/>
    <w:link w:val="af1"/>
    <w:uiPriority w:val="99"/>
    <w:semiHidden/>
    <w:unhideWhenUsed/>
    <w:rsid w:val="00E414E2"/>
    <w:pPr>
      <w:jc w:val="left"/>
    </w:pPr>
  </w:style>
  <w:style w:type="character" w:customStyle="1" w:styleId="af1">
    <w:name w:val="コメント文字列 (文字)"/>
    <w:basedOn w:val="a0"/>
    <w:link w:val="af0"/>
    <w:uiPriority w:val="99"/>
    <w:semiHidden/>
    <w:rsid w:val="00E414E2"/>
    <w:rPr>
      <w:kern w:val="2"/>
      <w:sz w:val="21"/>
      <w:szCs w:val="24"/>
    </w:rPr>
  </w:style>
  <w:style w:type="paragraph" w:styleId="af2">
    <w:name w:val="annotation subject"/>
    <w:basedOn w:val="af0"/>
    <w:next w:val="af0"/>
    <w:link w:val="af3"/>
    <w:uiPriority w:val="99"/>
    <w:semiHidden/>
    <w:unhideWhenUsed/>
    <w:rsid w:val="00E414E2"/>
    <w:rPr>
      <w:b/>
      <w:bCs/>
    </w:rPr>
  </w:style>
  <w:style w:type="character" w:customStyle="1" w:styleId="af3">
    <w:name w:val="コメント内容 (文字)"/>
    <w:basedOn w:val="af1"/>
    <w:link w:val="af2"/>
    <w:uiPriority w:val="99"/>
    <w:semiHidden/>
    <w:rsid w:val="00E414E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826C3-1A99-4924-9EFC-9F7C90F6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502</Words>
  <Characters>2863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kansen</dc:creator>
  <cp:lastModifiedBy>平松　和真</cp:lastModifiedBy>
  <cp:revision>9</cp:revision>
  <cp:lastPrinted>2023-03-08T03:45:00Z</cp:lastPrinted>
  <dcterms:created xsi:type="dcterms:W3CDTF">2023-05-11T01:41:00Z</dcterms:created>
  <dcterms:modified xsi:type="dcterms:W3CDTF">2025-06-26T06:25:00Z</dcterms:modified>
</cp:coreProperties>
</file>